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6115" w:tblpY="444"/>
        <w:tblW w:w="5140" w:type="dxa"/>
        <w:tblLook w:val="04A0" w:firstRow="1" w:lastRow="0" w:firstColumn="1" w:lastColumn="0" w:noHBand="0" w:noVBand="1"/>
      </w:tblPr>
      <w:tblGrid>
        <w:gridCol w:w="5140"/>
      </w:tblGrid>
      <w:tr w:rsidR="00BB583A" w:rsidRPr="00654CE3" w14:paraId="52F5B5FE" w14:textId="77777777" w:rsidTr="00BB583A">
        <w:trPr>
          <w:trHeight w:val="324"/>
        </w:trPr>
        <w:tc>
          <w:tcPr>
            <w:tcW w:w="5140" w:type="dxa"/>
          </w:tcPr>
          <w:p w14:paraId="2AE94B2D" w14:textId="2D7303F5" w:rsidR="00BB583A" w:rsidRPr="00542150" w:rsidRDefault="00BB583A" w:rsidP="00BB583A">
            <w:pPr>
              <w:pStyle w:val="MediumGrid21"/>
              <w:ind w:left="176"/>
              <w:jc w:val="right"/>
              <w:rPr>
                <w:rFonts w:ascii="Arial" w:hAnsi="Arial"/>
                <w:sz w:val="20"/>
                <w:szCs w:val="20"/>
                <w:lang w:val="nb-NO"/>
              </w:rPr>
            </w:pPr>
            <w:r w:rsidRPr="00542150">
              <w:rPr>
                <w:rFonts w:ascii="Arial" w:hAnsi="Arial"/>
                <w:sz w:val="20"/>
                <w:szCs w:val="20"/>
                <w:lang w:val="nb-NO"/>
              </w:rPr>
              <w:fldChar w:fldCharType="begin"/>
            </w:r>
            <w:r w:rsidRPr="00542150">
              <w:rPr>
                <w:rFonts w:ascii="Arial" w:hAnsi="Arial"/>
                <w:sz w:val="20"/>
                <w:szCs w:val="20"/>
                <w:lang w:val="nb-NO"/>
              </w:rPr>
              <w:instrText xml:space="preserve"> MERGEFIELD NAVN </w:instrText>
            </w:r>
            <w:r w:rsidRPr="00542150">
              <w:rPr>
                <w:rFonts w:ascii="Arial" w:hAnsi="Arial"/>
                <w:sz w:val="20"/>
                <w:szCs w:val="20"/>
                <w:lang w:val="nb-NO"/>
              </w:rPr>
              <w:fldChar w:fldCharType="separate"/>
            </w:r>
            <w:r>
              <w:rPr>
                <w:rFonts w:ascii="Arial" w:hAnsi="Arial"/>
                <w:noProof/>
                <w:sz w:val="20"/>
                <w:szCs w:val="20"/>
                <w:lang w:val="nb-NO"/>
              </w:rPr>
              <w:fldChar w:fldCharType="begin"/>
            </w:r>
            <w:r>
              <w:rPr>
                <w:rFonts w:ascii="Arial" w:hAnsi="Arial"/>
                <w:noProof/>
                <w:sz w:val="20"/>
                <w:szCs w:val="20"/>
                <w:lang w:val="nb-NO"/>
              </w:rPr>
              <w:instrText xml:space="preserve"> DATE  \* MERGEFORMAT </w:instrText>
            </w:r>
            <w:r>
              <w:rPr>
                <w:rFonts w:ascii="Arial" w:hAnsi="Arial"/>
                <w:noProof/>
                <w:sz w:val="20"/>
                <w:szCs w:val="20"/>
                <w:lang w:val="nb-NO"/>
              </w:rPr>
              <w:fldChar w:fldCharType="separate"/>
            </w:r>
            <w:r w:rsidR="00040797">
              <w:rPr>
                <w:rFonts w:ascii="Arial" w:hAnsi="Arial"/>
                <w:noProof/>
                <w:sz w:val="20"/>
                <w:szCs w:val="20"/>
                <w:lang w:val="nb-NO"/>
              </w:rPr>
              <w:t>23.09.2025</w:t>
            </w:r>
            <w:r>
              <w:rPr>
                <w:rFonts w:ascii="Arial" w:hAnsi="Arial"/>
                <w:noProof/>
                <w:sz w:val="20"/>
                <w:szCs w:val="20"/>
                <w:lang w:val="nb-NO"/>
              </w:rPr>
              <w:fldChar w:fldCharType="end"/>
            </w:r>
            <w:r w:rsidRPr="00542150">
              <w:rPr>
                <w:rFonts w:ascii="Arial" w:hAnsi="Arial"/>
                <w:sz w:val="20"/>
                <w:szCs w:val="20"/>
                <w:lang w:val="nb-NO"/>
              </w:rPr>
              <w:fldChar w:fldCharType="end"/>
            </w:r>
          </w:p>
        </w:tc>
      </w:tr>
      <w:tr w:rsidR="00BB583A" w:rsidRPr="00654CE3" w14:paraId="21AFB400" w14:textId="77777777" w:rsidTr="00BB583A">
        <w:trPr>
          <w:trHeight w:val="324"/>
        </w:trPr>
        <w:tc>
          <w:tcPr>
            <w:tcW w:w="5140" w:type="dxa"/>
          </w:tcPr>
          <w:p w14:paraId="3753B767" w14:textId="77777777" w:rsidR="00BB583A" w:rsidRPr="00542150" w:rsidRDefault="00BB583A" w:rsidP="00BB583A">
            <w:pPr>
              <w:pStyle w:val="MediumGrid21"/>
              <w:tabs>
                <w:tab w:val="right" w:pos="4924"/>
              </w:tabs>
              <w:rPr>
                <w:rFonts w:ascii="Arial" w:hAnsi="Arial"/>
                <w:sz w:val="20"/>
                <w:szCs w:val="20"/>
                <w:lang w:val="nb-NO"/>
              </w:rPr>
            </w:pPr>
            <w:r w:rsidRPr="00542150">
              <w:rPr>
                <w:rFonts w:ascii="Arial" w:hAnsi="Arial"/>
                <w:sz w:val="20"/>
                <w:szCs w:val="20"/>
                <w:lang w:val="nb-NO"/>
              </w:rPr>
              <w:tab/>
            </w:r>
          </w:p>
        </w:tc>
      </w:tr>
    </w:tbl>
    <w:p w14:paraId="26A21091" w14:textId="77777777" w:rsidR="00BB583A" w:rsidRDefault="00BB583A" w:rsidP="008F3A9D">
      <w:pPr>
        <w:pStyle w:val="Title"/>
      </w:pPr>
    </w:p>
    <w:p w14:paraId="1D31EB9E" w14:textId="346520A4" w:rsidR="00F65792" w:rsidRPr="008F3A9D" w:rsidRDefault="00607179" w:rsidP="00040797">
      <w:pPr>
        <w:pStyle w:val="Heading1"/>
      </w:pPr>
      <w:r w:rsidRPr="008F3A9D">
        <w:t>Overskrift 1</w:t>
      </w:r>
      <w:r w:rsidR="00FC4F3E" w:rsidRPr="008F3A9D">
        <w:t xml:space="preserve"> </w:t>
      </w:r>
      <w:r w:rsidR="00F33410" w:rsidRPr="008F3A9D">
        <w:t>brukes som dokumenttittel</w:t>
      </w:r>
      <w:r w:rsidR="006022DD" w:rsidRPr="008F3A9D">
        <w:t xml:space="preserve"> </w:t>
      </w:r>
    </w:p>
    <w:p w14:paraId="4A679CAF" w14:textId="68ACBE34" w:rsidR="004C1DF0" w:rsidRPr="00E16007" w:rsidRDefault="00AB237E" w:rsidP="00E16007">
      <w:pPr>
        <w:pStyle w:val="Ingress"/>
      </w:pPr>
      <w:r>
        <w:t xml:space="preserve">Ingress </w:t>
      </w:r>
      <w:r w:rsidR="004F617D">
        <w:t xml:space="preserve">(egen stil) </w:t>
      </w:r>
      <w:r w:rsidR="00B00C95">
        <w:t>Det</w:t>
      </w:r>
      <w:r w:rsidR="0005127A" w:rsidRPr="004C1DF0">
        <w:t xml:space="preserve"> var en gang en konge, og den kongen hadde hørt tale om et skip som gikk like fort til lands som til vanns</w:t>
      </w:r>
      <w:r w:rsidR="008B319C">
        <w:t xml:space="preserve">. </w:t>
      </w:r>
      <w:r w:rsidR="008B319C" w:rsidRPr="008B319C">
        <w:t>Så var det tre brødre borte i en skogbygd; den eldste hette Per</w:t>
      </w:r>
      <w:r w:rsidR="00FD779E" w:rsidRPr="004C1DF0">
        <w:t xml:space="preserve">. </w:t>
      </w:r>
    </w:p>
    <w:sdt>
      <w:sdtPr>
        <w:rPr>
          <w:rFonts w:asciiTheme="minorHAnsi" w:eastAsiaTheme="minorHAnsi" w:hAnsiTheme="minorHAnsi" w:cstheme="minorBidi"/>
          <w:bCs w:val="0"/>
          <w:color w:val="auto"/>
          <w:sz w:val="20"/>
          <w:szCs w:val="24"/>
          <w:lang w:eastAsia="en-US"/>
        </w:rPr>
        <w:id w:val="-1309706275"/>
        <w:docPartObj>
          <w:docPartGallery w:val="Table of Contents"/>
          <w:docPartUnique/>
        </w:docPartObj>
      </w:sdtPr>
      <w:sdtEndPr>
        <w:rPr>
          <w:b/>
          <w:noProof/>
        </w:rPr>
      </w:sdtEndPr>
      <w:sdtContent>
        <w:p w14:paraId="4DE16C42" w14:textId="53497EE0" w:rsidR="002713FA" w:rsidRPr="00474A57" w:rsidRDefault="002713FA" w:rsidP="00BF2E75">
          <w:pPr>
            <w:pStyle w:val="TOCHeading"/>
          </w:pPr>
          <w:r w:rsidRPr="00474A57">
            <w:t>Innholdsfortegnelse</w:t>
          </w:r>
          <w:r w:rsidR="001F60BD">
            <w:t xml:space="preserve"> (egen stil)</w:t>
          </w:r>
        </w:p>
        <w:p w14:paraId="342C36A9" w14:textId="2A01D4AE" w:rsidR="00B3543F" w:rsidRDefault="00FE0F99">
          <w:pPr>
            <w:pStyle w:val="TOC1"/>
            <w:rPr>
              <w:rFonts w:eastAsiaTheme="minorEastAsia" w:cstheme="minorBidi"/>
              <w:b w:val="0"/>
              <w:bCs w:val="0"/>
              <w:noProof/>
              <w:color w:val="auto"/>
              <w:sz w:val="24"/>
              <w:szCs w:val="24"/>
              <w:lang w:eastAsia="nb-NO"/>
            </w:rPr>
          </w:pPr>
          <w:r>
            <w:rPr>
              <w:b w:val="0"/>
            </w:rPr>
            <w:fldChar w:fldCharType="begin"/>
          </w:r>
          <w:r>
            <w:instrText xml:space="preserve"> TOC \h \z \u \t "Overskrift 2;1;Overskrift 3;2;Overskrift 4;3" </w:instrText>
          </w:r>
          <w:r>
            <w:rPr>
              <w:b w:val="0"/>
            </w:rPr>
            <w:fldChar w:fldCharType="separate"/>
          </w:r>
          <w:hyperlink w:anchor="_Toc52881996" w:history="1">
            <w:r w:rsidR="00B3543F" w:rsidRPr="00780143">
              <w:rPr>
                <w:rStyle w:val="Hyperlink"/>
                <w:noProof/>
              </w:rPr>
              <w:t>Godteripolitikk (overskrift 2)</w:t>
            </w:r>
            <w:r w:rsidR="00B3543F">
              <w:rPr>
                <w:noProof/>
                <w:webHidden/>
              </w:rPr>
              <w:tab/>
            </w:r>
            <w:r w:rsidR="00B3543F">
              <w:rPr>
                <w:noProof/>
                <w:webHidden/>
              </w:rPr>
              <w:fldChar w:fldCharType="begin"/>
            </w:r>
            <w:r w:rsidR="00B3543F">
              <w:rPr>
                <w:noProof/>
                <w:webHidden/>
              </w:rPr>
              <w:instrText xml:space="preserve"> PAGEREF _Toc52881996 \h </w:instrText>
            </w:r>
            <w:r w:rsidR="00B3543F">
              <w:rPr>
                <w:noProof/>
                <w:webHidden/>
              </w:rPr>
            </w:r>
            <w:r w:rsidR="00B3543F">
              <w:rPr>
                <w:noProof/>
                <w:webHidden/>
              </w:rPr>
              <w:fldChar w:fldCharType="separate"/>
            </w:r>
            <w:r w:rsidR="00794C67">
              <w:rPr>
                <w:noProof/>
                <w:webHidden/>
              </w:rPr>
              <w:t>2</w:t>
            </w:r>
            <w:r w:rsidR="00B3543F">
              <w:rPr>
                <w:noProof/>
                <w:webHidden/>
              </w:rPr>
              <w:fldChar w:fldCharType="end"/>
            </w:r>
          </w:hyperlink>
        </w:p>
        <w:p w14:paraId="1F39C684" w14:textId="3D5A93AB" w:rsidR="00B3543F" w:rsidRDefault="00B3543F">
          <w:pPr>
            <w:pStyle w:val="TOC2"/>
            <w:rPr>
              <w:rFonts w:eastAsiaTheme="minorEastAsia" w:cstheme="minorBidi"/>
              <w:iCs w:val="0"/>
              <w:noProof/>
              <w:color w:val="auto"/>
              <w:sz w:val="24"/>
              <w:szCs w:val="24"/>
              <w:lang w:eastAsia="nb-NO"/>
            </w:rPr>
          </w:pPr>
          <w:hyperlink w:anchor="_Toc52881997" w:history="1">
            <w:r w:rsidRPr="00780143">
              <w:rPr>
                <w:rStyle w:val="Hyperlink"/>
                <w:noProof/>
              </w:rPr>
              <w:t>Mellomtittel (overskrift 3)</w:t>
            </w:r>
            <w:r>
              <w:rPr>
                <w:noProof/>
                <w:webHidden/>
              </w:rPr>
              <w:tab/>
            </w:r>
            <w:r>
              <w:rPr>
                <w:noProof/>
                <w:webHidden/>
              </w:rPr>
              <w:fldChar w:fldCharType="begin"/>
            </w:r>
            <w:r>
              <w:rPr>
                <w:noProof/>
                <w:webHidden/>
              </w:rPr>
              <w:instrText xml:space="preserve"> PAGEREF _Toc52881997 \h </w:instrText>
            </w:r>
            <w:r>
              <w:rPr>
                <w:noProof/>
                <w:webHidden/>
              </w:rPr>
            </w:r>
            <w:r>
              <w:rPr>
                <w:noProof/>
                <w:webHidden/>
              </w:rPr>
              <w:fldChar w:fldCharType="separate"/>
            </w:r>
            <w:r w:rsidR="00794C67">
              <w:rPr>
                <w:noProof/>
                <w:webHidden/>
              </w:rPr>
              <w:t>2</w:t>
            </w:r>
            <w:r>
              <w:rPr>
                <w:noProof/>
                <w:webHidden/>
              </w:rPr>
              <w:fldChar w:fldCharType="end"/>
            </w:r>
          </w:hyperlink>
        </w:p>
        <w:p w14:paraId="0681769F" w14:textId="62A4131F" w:rsidR="00B3543F" w:rsidRDefault="00B3543F">
          <w:pPr>
            <w:pStyle w:val="TOC1"/>
            <w:rPr>
              <w:rFonts w:eastAsiaTheme="minorEastAsia" w:cstheme="minorBidi"/>
              <w:b w:val="0"/>
              <w:bCs w:val="0"/>
              <w:noProof/>
              <w:color w:val="auto"/>
              <w:sz w:val="24"/>
              <w:szCs w:val="24"/>
              <w:lang w:eastAsia="nb-NO"/>
            </w:rPr>
          </w:pPr>
          <w:hyperlink w:anchor="_Toc52881998" w:history="1">
            <w:r w:rsidRPr="00780143">
              <w:rPr>
                <w:rStyle w:val="Hyperlink"/>
                <w:noProof/>
              </w:rPr>
              <w:t>Distriktspolitikk</w:t>
            </w:r>
            <w:r>
              <w:rPr>
                <w:noProof/>
                <w:webHidden/>
              </w:rPr>
              <w:tab/>
            </w:r>
            <w:r>
              <w:rPr>
                <w:noProof/>
                <w:webHidden/>
              </w:rPr>
              <w:fldChar w:fldCharType="begin"/>
            </w:r>
            <w:r>
              <w:rPr>
                <w:noProof/>
                <w:webHidden/>
              </w:rPr>
              <w:instrText xml:space="preserve"> PAGEREF _Toc52881998 \h </w:instrText>
            </w:r>
            <w:r>
              <w:rPr>
                <w:noProof/>
                <w:webHidden/>
              </w:rPr>
            </w:r>
            <w:r>
              <w:rPr>
                <w:noProof/>
                <w:webHidden/>
              </w:rPr>
              <w:fldChar w:fldCharType="separate"/>
            </w:r>
            <w:r w:rsidR="00794C67">
              <w:rPr>
                <w:noProof/>
                <w:webHidden/>
              </w:rPr>
              <w:t>3</w:t>
            </w:r>
            <w:r>
              <w:rPr>
                <w:noProof/>
                <w:webHidden/>
              </w:rPr>
              <w:fldChar w:fldCharType="end"/>
            </w:r>
          </w:hyperlink>
        </w:p>
        <w:p w14:paraId="2FB05BDF" w14:textId="4AE367D5" w:rsidR="00B3543F" w:rsidRDefault="00B3543F">
          <w:pPr>
            <w:pStyle w:val="TOC2"/>
            <w:rPr>
              <w:rFonts w:eastAsiaTheme="minorEastAsia" w:cstheme="minorBidi"/>
              <w:iCs w:val="0"/>
              <w:noProof/>
              <w:color w:val="auto"/>
              <w:sz w:val="24"/>
              <w:szCs w:val="24"/>
              <w:lang w:eastAsia="nb-NO"/>
            </w:rPr>
          </w:pPr>
          <w:hyperlink w:anchor="_Toc52881999" w:history="1">
            <w:r w:rsidRPr="00780143">
              <w:rPr>
                <w:rStyle w:val="Hyperlink"/>
                <w:noProof/>
              </w:rPr>
              <w:t>Konkrete forslag</w:t>
            </w:r>
            <w:r>
              <w:rPr>
                <w:noProof/>
                <w:webHidden/>
              </w:rPr>
              <w:tab/>
            </w:r>
            <w:r>
              <w:rPr>
                <w:noProof/>
                <w:webHidden/>
              </w:rPr>
              <w:fldChar w:fldCharType="begin"/>
            </w:r>
            <w:r>
              <w:rPr>
                <w:noProof/>
                <w:webHidden/>
              </w:rPr>
              <w:instrText xml:space="preserve"> PAGEREF _Toc52881999 \h </w:instrText>
            </w:r>
            <w:r>
              <w:rPr>
                <w:noProof/>
                <w:webHidden/>
              </w:rPr>
            </w:r>
            <w:r>
              <w:rPr>
                <w:noProof/>
                <w:webHidden/>
              </w:rPr>
              <w:fldChar w:fldCharType="separate"/>
            </w:r>
            <w:r w:rsidR="00794C67">
              <w:rPr>
                <w:noProof/>
                <w:webHidden/>
              </w:rPr>
              <w:t>3</w:t>
            </w:r>
            <w:r>
              <w:rPr>
                <w:noProof/>
                <w:webHidden/>
              </w:rPr>
              <w:fldChar w:fldCharType="end"/>
            </w:r>
          </w:hyperlink>
        </w:p>
        <w:p w14:paraId="1BC15700" w14:textId="2994F5DA" w:rsidR="00B3543F" w:rsidRDefault="00B3543F">
          <w:pPr>
            <w:pStyle w:val="TOC1"/>
            <w:rPr>
              <w:rFonts w:eastAsiaTheme="minorEastAsia" w:cstheme="minorBidi"/>
              <w:b w:val="0"/>
              <w:bCs w:val="0"/>
              <w:noProof/>
              <w:color w:val="auto"/>
              <w:sz w:val="24"/>
              <w:szCs w:val="24"/>
              <w:lang w:eastAsia="nb-NO"/>
            </w:rPr>
          </w:pPr>
          <w:hyperlink w:anchor="_Toc52882000" w:history="1">
            <w:r w:rsidRPr="00780143">
              <w:rPr>
                <w:rStyle w:val="Hyperlink"/>
                <w:noProof/>
              </w:rPr>
              <w:t>Næringspolitikk for fremtiden</w:t>
            </w:r>
            <w:r>
              <w:rPr>
                <w:noProof/>
                <w:webHidden/>
              </w:rPr>
              <w:tab/>
            </w:r>
            <w:r>
              <w:rPr>
                <w:noProof/>
                <w:webHidden/>
              </w:rPr>
              <w:fldChar w:fldCharType="begin"/>
            </w:r>
            <w:r>
              <w:rPr>
                <w:noProof/>
                <w:webHidden/>
              </w:rPr>
              <w:instrText xml:space="preserve"> PAGEREF _Toc52882000 \h </w:instrText>
            </w:r>
            <w:r>
              <w:rPr>
                <w:noProof/>
                <w:webHidden/>
              </w:rPr>
            </w:r>
            <w:r>
              <w:rPr>
                <w:noProof/>
                <w:webHidden/>
              </w:rPr>
              <w:fldChar w:fldCharType="separate"/>
            </w:r>
            <w:r w:rsidR="00794C67">
              <w:rPr>
                <w:noProof/>
                <w:webHidden/>
              </w:rPr>
              <w:t>4</w:t>
            </w:r>
            <w:r>
              <w:rPr>
                <w:noProof/>
                <w:webHidden/>
              </w:rPr>
              <w:fldChar w:fldCharType="end"/>
            </w:r>
          </w:hyperlink>
        </w:p>
        <w:p w14:paraId="63335E6F" w14:textId="23A4160B" w:rsidR="00B3543F" w:rsidRDefault="00B3543F">
          <w:pPr>
            <w:pStyle w:val="TOC2"/>
            <w:rPr>
              <w:rFonts w:eastAsiaTheme="minorEastAsia" w:cstheme="minorBidi"/>
              <w:iCs w:val="0"/>
              <w:noProof/>
              <w:color w:val="auto"/>
              <w:sz w:val="24"/>
              <w:szCs w:val="24"/>
              <w:lang w:eastAsia="nb-NO"/>
            </w:rPr>
          </w:pPr>
          <w:hyperlink w:anchor="_Toc52882001" w:history="1">
            <w:r w:rsidRPr="00780143">
              <w:rPr>
                <w:rStyle w:val="Hyperlink"/>
                <w:noProof/>
              </w:rPr>
              <w:t>Mellomtittel</w:t>
            </w:r>
            <w:r>
              <w:rPr>
                <w:noProof/>
                <w:webHidden/>
              </w:rPr>
              <w:tab/>
            </w:r>
            <w:r>
              <w:rPr>
                <w:noProof/>
                <w:webHidden/>
              </w:rPr>
              <w:fldChar w:fldCharType="begin"/>
            </w:r>
            <w:r>
              <w:rPr>
                <w:noProof/>
                <w:webHidden/>
              </w:rPr>
              <w:instrText xml:space="preserve"> PAGEREF _Toc52882001 \h </w:instrText>
            </w:r>
            <w:r>
              <w:rPr>
                <w:noProof/>
                <w:webHidden/>
              </w:rPr>
            </w:r>
            <w:r>
              <w:rPr>
                <w:noProof/>
                <w:webHidden/>
              </w:rPr>
              <w:fldChar w:fldCharType="separate"/>
            </w:r>
            <w:r w:rsidR="00794C67">
              <w:rPr>
                <w:noProof/>
                <w:webHidden/>
              </w:rPr>
              <w:t>4</w:t>
            </w:r>
            <w:r>
              <w:rPr>
                <w:noProof/>
                <w:webHidden/>
              </w:rPr>
              <w:fldChar w:fldCharType="end"/>
            </w:r>
          </w:hyperlink>
        </w:p>
        <w:p w14:paraId="44BAB472" w14:textId="1B876428" w:rsidR="00B3543F" w:rsidRDefault="00B3543F">
          <w:pPr>
            <w:pStyle w:val="TOC1"/>
            <w:rPr>
              <w:rFonts w:eastAsiaTheme="minorEastAsia" w:cstheme="minorBidi"/>
              <w:b w:val="0"/>
              <w:bCs w:val="0"/>
              <w:noProof/>
              <w:color w:val="auto"/>
              <w:sz w:val="24"/>
              <w:szCs w:val="24"/>
              <w:lang w:eastAsia="nb-NO"/>
            </w:rPr>
          </w:pPr>
          <w:hyperlink w:anchor="_Toc52882002" w:history="1">
            <w:r w:rsidRPr="00780143">
              <w:rPr>
                <w:rStyle w:val="Hyperlink"/>
                <w:noProof/>
              </w:rPr>
              <w:t>Overskrift 2 En verdig eldreomsorg</w:t>
            </w:r>
            <w:r>
              <w:rPr>
                <w:noProof/>
                <w:webHidden/>
              </w:rPr>
              <w:tab/>
            </w:r>
            <w:r>
              <w:rPr>
                <w:noProof/>
                <w:webHidden/>
              </w:rPr>
              <w:fldChar w:fldCharType="begin"/>
            </w:r>
            <w:r>
              <w:rPr>
                <w:noProof/>
                <w:webHidden/>
              </w:rPr>
              <w:instrText xml:space="preserve"> PAGEREF _Toc52882002 \h </w:instrText>
            </w:r>
            <w:r>
              <w:rPr>
                <w:noProof/>
                <w:webHidden/>
              </w:rPr>
            </w:r>
            <w:r>
              <w:rPr>
                <w:noProof/>
                <w:webHidden/>
              </w:rPr>
              <w:fldChar w:fldCharType="separate"/>
            </w:r>
            <w:r w:rsidR="00794C67">
              <w:rPr>
                <w:noProof/>
                <w:webHidden/>
              </w:rPr>
              <w:t>5</w:t>
            </w:r>
            <w:r>
              <w:rPr>
                <w:noProof/>
                <w:webHidden/>
              </w:rPr>
              <w:fldChar w:fldCharType="end"/>
            </w:r>
          </w:hyperlink>
        </w:p>
        <w:p w14:paraId="49A95760" w14:textId="670BD963" w:rsidR="00B3543F" w:rsidRDefault="00B3543F">
          <w:pPr>
            <w:pStyle w:val="TOC2"/>
            <w:rPr>
              <w:rFonts w:eastAsiaTheme="minorEastAsia" w:cstheme="minorBidi"/>
              <w:iCs w:val="0"/>
              <w:noProof/>
              <w:color w:val="auto"/>
              <w:sz w:val="24"/>
              <w:szCs w:val="24"/>
              <w:lang w:eastAsia="nb-NO"/>
            </w:rPr>
          </w:pPr>
          <w:hyperlink w:anchor="_Toc52882003" w:history="1">
            <w:r w:rsidRPr="00780143">
              <w:rPr>
                <w:rStyle w:val="Hyperlink"/>
                <w:noProof/>
              </w:rPr>
              <w:t>Overskrift 3 Mellomtittel</w:t>
            </w:r>
            <w:r>
              <w:rPr>
                <w:noProof/>
                <w:webHidden/>
              </w:rPr>
              <w:tab/>
            </w:r>
            <w:r>
              <w:rPr>
                <w:noProof/>
                <w:webHidden/>
              </w:rPr>
              <w:fldChar w:fldCharType="begin"/>
            </w:r>
            <w:r>
              <w:rPr>
                <w:noProof/>
                <w:webHidden/>
              </w:rPr>
              <w:instrText xml:space="preserve"> PAGEREF _Toc52882003 \h </w:instrText>
            </w:r>
            <w:r>
              <w:rPr>
                <w:noProof/>
                <w:webHidden/>
              </w:rPr>
            </w:r>
            <w:r>
              <w:rPr>
                <w:noProof/>
                <w:webHidden/>
              </w:rPr>
              <w:fldChar w:fldCharType="separate"/>
            </w:r>
            <w:r w:rsidR="00794C67">
              <w:rPr>
                <w:noProof/>
                <w:webHidden/>
              </w:rPr>
              <w:t>5</w:t>
            </w:r>
            <w:r>
              <w:rPr>
                <w:noProof/>
                <w:webHidden/>
              </w:rPr>
              <w:fldChar w:fldCharType="end"/>
            </w:r>
          </w:hyperlink>
        </w:p>
        <w:p w14:paraId="0089CF2D" w14:textId="1FD8F773" w:rsidR="00B3543F" w:rsidRDefault="00B3543F">
          <w:pPr>
            <w:pStyle w:val="TOC3"/>
            <w:rPr>
              <w:rFonts w:eastAsiaTheme="minorEastAsia" w:cstheme="minorBidi"/>
              <w:color w:val="auto"/>
              <w:sz w:val="24"/>
              <w:szCs w:val="24"/>
              <w:lang w:eastAsia="nb-NO"/>
            </w:rPr>
          </w:pPr>
          <w:hyperlink w:anchor="_Toc52882004" w:history="1">
            <w:r w:rsidRPr="00780143">
              <w:rPr>
                <w:rStyle w:val="Hyperlink"/>
              </w:rPr>
              <w:t>Overskrift 4:</w:t>
            </w:r>
            <w:r>
              <w:rPr>
                <w:webHidden/>
              </w:rPr>
              <w:tab/>
            </w:r>
            <w:r>
              <w:rPr>
                <w:webHidden/>
              </w:rPr>
              <w:fldChar w:fldCharType="begin"/>
            </w:r>
            <w:r>
              <w:rPr>
                <w:webHidden/>
              </w:rPr>
              <w:instrText xml:space="preserve"> PAGEREF _Toc52882004 \h </w:instrText>
            </w:r>
            <w:r>
              <w:rPr>
                <w:webHidden/>
              </w:rPr>
            </w:r>
            <w:r>
              <w:rPr>
                <w:webHidden/>
              </w:rPr>
              <w:fldChar w:fldCharType="separate"/>
            </w:r>
            <w:r w:rsidR="00794C67">
              <w:rPr>
                <w:webHidden/>
              </w:rPr>
              <w:t>5</w:t>
            </w:r>
            <w:r>
              <w:rPr>
                <w:webHidden/>
              </w:rPr>
              <w:fldChar w:fldCharType="end"/>
            </w:r>
          </w:hyperlink>
        </w:p>
        <w:p w14:paraId="41DDA7E5" w14:textId="5FF1681A" w:rsidR="00B3543F" w:rsidRDefault="00B3543F">
          <w:pPr>
            <w:pStyle w:val="TOC1"/>
            <w:rPr>
              <w:rFonts w:eastAsiaTheme="minorEastAsia" w:cstheme="minorBidi"/>
              <w:b w:val="0"/>
              <w:bCs w:val="0"/>
              <w:noProof/>
              <w:color w:val="auto"/>
              <w:sz w:val="24"/>
              <w:szCs w:val="24"/>
              <w:lang w:eastAsia="nb-NO"/>
            </w:rPr>
          </w:pPr>
          <w:hyperlink w:anchor="_Toc52882005" w:history="1">
            <w:r w:rsidRPr="00780143">
              <w:rPr>
                <w:rStyle w:val="Hyperlink"/>
                <w:noProof/>
              </w:rPr>
              <w:t>Sommer i Norge</w:t>
            </w:r>
            <w:r>
              <w:rPr>
                <w:noProof/>
                <w:webHidden/>
              </w:rPr>
              <w:tab/>
            </w:r>
            <w:r>
              <w:rPr>
                <w:noProof/>
                <w:webHidden/>
              </w:rPr>
              <w:fldChar w:fldCharType="begin"/>
            </w:r>
            <w:r>
              <w:rPr>
                <w:noProof/>
                <w:webHidden/>
              </w:rPr>
              <w:instrText xml:space="preserve"> PAGEREF _Toc52882005 \h </w:instrText>
            </w:r>
            <w:r>
              <w:rPr>
                <w:noProof/>
                <w:webHidden/>
              </w:rPr>
            </w:r>
            <w:r>
              <w:rPr>
                <w:noProof/>
                <w:webHidden/>
              </w:rPr>
              <w:fldChar w:fldCharType="separate"/>
            </w:r>
            <w:r w:rsidR="00794C67">
              <w:rPr>
                <w:noProof/>
                <w:webHidden/>
              </w:rPr>
              <w:t>5</w:t>
            </w:r>
            <w:r>
              <w:rPr>
                <w:noProof/>
                <w:webHidden/>
              </w:rPr>
              <w:fldChar w:fldCharType="end"/>
            </w:r>
          </w:hyperlink>
        </w:p>
        <w:p w14:paraId="6F7EDF05" w14:textId="14ED9545" w:rsidR="00B3543F" w:rsidRDefault="00B3543F">
          <w:pPr>
            <w:pStyle w:val="TOC1"/>
            <w:rPr>
              <w:rFonts w:eastAsiaTheme="minorEastAsia" w:cstheme="minorBidi"/>
              <w:b w:val="0"/>
              <w:bCs w:val="0"/>
              <w:noProof/>
              <w:color w:val="auto"/>
              <w:sz w:val="24"/>
              <w:szCs w:val="24"/>
              <w:lang w:eastAsia="nb-NO"/>
            </w:rPr>
          </w:pPr>
          <w:hyperlink w:anchor="_Toc52882006" w:history="1">
            <w:r w:rsidRPr="00780143">
              <w:rPr>
                <w:rStyle w:val="Hyperlink"/>
                <w:noProof/>
              </w:rPr>
              <w:t>En sterkt forsvar</w:t>
            </w:r>
            <w:r>
              <w:rPr>
                <w:noProof/>
                <w:webHidden/>
              </w:rPr>
              <w:tab/>
            </w:r>
            <w:r>
              <w:rPr>
                <w:noProof/>
                <w:webHidden/>
              </w:rPr>
              <w:fldChar w:fldCharType="begin"/>
            </w:r>
            <w:r>
              <w:rPr>
                <w:noProof/>
                <w:webHidden/>
              </w:rPr>
              <w:instrText xml:space="preserve"> PAGEREF _Toc52882006 \h </w:instrText>
            </w:r>
            <w:r>
              <w:rPr>
                <w:noProof/>
                <w:webHidden/>
              </w:rPr>
            </w:r>
            <w:r>
              <w:rPr>
                <w:noProof/>
                <w:webHidden/>
              </w:rPr>
              <w:fldChar w:fldCharType="separate"/>
            </w:r>
            <w:r w:rsidR="00794C67">
              <w:rPr>
                <w:noProof/>
                <w:webHidden/>
              </w:rPr>
              <w:t>6</w:t>
            </w:r>
            <w:r>
              <w:rPr>
                <w:noProof/>
                <w:webHidden/>
              </w:rPr>
              <w:fldChar w:fldCharType="end"/>
            </w:r>
          </w:hyperlink>
        </w:p>
        <w:p w14:paraId="713EBE85" w14:textId="5F30DD89" w:rsidR="00B3543F" w:rsidRDefault="00B3543F">
          <w:pPr>
            <w:pStyle w:val="TOC2"/>
            <w:rPr>
              <w:rFonts w:eastAsiaTheme="minorEastAsia" w:cstheme="minorBidi"/>
              <w:iCs w:val="0"/>
              <w:noProof/>
              <w:color w:val="auto"/>
              <w:sz w:val="24"/>
              <w:szCs w:val="24"/>
              <w:lang w:eastAsia="nb-NO"/>
            </w:rPr>
          </w:pPr>
          <w:hyperlink w:anchor="_Toc52882007" w:history="1">
            <w:r w:rsidRPr="00780143">
              <w:rPr>
                <w:rStyle w:val="Hyperlink"/>
                <w:noProof/>
              </w:rPr>
              <w:t>Mellomtittel</w:t>
            </w:r>
            <w:r>
              <w:rPr>
                <w:noProof/>
                <w:webHidden/>
              </w:rPr>
              <w:tab/>
            </w:r>
            <w:r>
              <w:rPr>
                <w:noProof/>
                <w:webHidden/>
              </w:rPr>
              <w:fldChar w:fldCharType="begin"/>
            </w:r>
            <w:r>
              <w:rPr>
                <w:noProof/>
                <w:webHidden/>
              </w:rPr>
              <w:instrText xml:space="preserve"> PAGEREF _Toc52882007 \h </w:instrText>
            </w:r>
            <w:r>
              <w:rPr>
                <w:noProof/>
                <w:webHidden/>
              </w:rPr>
            </w:r>
            <w:r>
              <w:rPr>
                <w:noProof/>
                <w:webHidden/>
              </w:rPr>
              <w:fldChar w:fldCharType="separate"/>
            </w:r>
            <w:r w:rsidR="00794C67">
              <w:rPr>
                <w:noProof/>
                <w:webHidden/>
              </w:rPr>
              <w:t>7</w:t>
            </w:r>
            <w:r>
              <w:rPr>
                <w:noProof/>
                <w:webHidden/>
              </w:rPr>
              <w:fldChar w:fldCharType="end"/>
            </w:r>
          </w:hyperlink>
        </w:p>
        <w:p w14:paraId="0F1FF053" w14:textId="21F10927" w:rsidR="00B3543F" w:rsidRDefault="00B3543F">
          <w:pPr>
            <w:pStyle w:val="TOC2"/>
            <w:rPr>
              <w:rFonts w:eastAsiaTheme="minorEastAsia" w:cstheme="minorBidi"/>
              <w:iCs w:val="0"/>
              <w:noProof/>
              <w:color w:val="auto"/>
              <w:sz w:val="24"/>
              <w:szCs w:val="24"/>
              <w:lang w:eastAsia="nb-NO"/>
            </w:rPr>
          </w:pPr>
          <w:hyperlink w:anchor="_Toc52882008" w:history="1">
            <w:r w:rsidRPr="00780143">
              <w:rPr>
                <w:rStyle w:val="Hyperlink"/>
                <w:noProof/>
              </w:rPr>
              <w:t>Mellomtittel</w:t>
            </w:r>
            <w:r>
              <w:rPr>
                <w:noProof/>
                <w:webHidden/>
              </w:rPr>
              <w:tab/>
            </w:r>
            <w:r>
              <w:rPr>
                <w:noProof/>
                <w:webHidden/>
              </w:rPr>
              <w:fldChar w:fldCharType="begin"/>
            </w:r>
            <w:r>
              <w:rPr>
                <w:noProof/>
                <w:webHidden/>
              </w:rPr>
              <w:instrText xml:space="preserve"> PAGEREF _Toc52882008 \h </w:instrText>
            </w:r>
            <w:r>
              <w:rPr>
                <w:noProof/>
                <w:webHidden/>
              </w:rPr>
            </w:r>
            <w:r>
              <w:rPr>
                <w:noProof/>
                <w:webHidden/>
              </w:rPr>
              <w:fldChar w:fldCharType="separate"/>
            </w:r>
            <w:r w:rsidR="00794C67">
              <w:rPr>
                <w:noProof/>
                <w:webHidden/>
              </w:rPr>
              <w:t>7</w:t>
            </w:r>
            <w:r>
              <w:rPr>
                <w:noProof/>
                <w:webHidden/>
              </w:rPr>
              <w:fldChar w:fldCharType="end"/>
            </w:r>
          </w:hyperlink>
        </w:p>
        <w:p w14:paraId="57536B4E" w14:textId="030A1460" w:rsidR="00B3543F" w:rsidRDefault="00B3543F">
          <w:pPr>
            <w:pStyle w:val="TOC1"/>
            <w:rPr>
              <w:rFonts w:eastAsiaTheme="minorEastAsia" w:cstheme="minorBidi"/>
              <w:b w:val="0"/>
              <w:bCs w:val="0"/>
              <w:noProof/>
              <w:color w:val="auto"/>
              <w:sz w:val="24"/>
              <w:szCs w:val="24"/>
              <w:lang w:eastAsia="nb-NO"/>
            </w:rPr>
          </w:pPr>
          <w:hyperlink w:anchor="_Toc52882009" w:history="1">
            <w:r w:rsidRPr="00780143">
              <w:rPr>
                <w:rStyle w:val="Hyperlink"/>
                <w:noProof/>
              </w:rPr>
              <w:t>Hovedsaker</w:t>
            </w:r>
            <w:r>
              <w:rPr>
                <w:noProof/>
                <w:webHidden/>
              </w:rPr>
              <w:tab/>
            </w:r>
            <w:r>
              <w:rPr>
                <w:noProof/>
                <w:webHidden/>
              </w:rPr>
              <w:fldChar w:fldCharType="begin"/>
            </w:r>
            <w:r>
              <w:rPr>
                <w:noProof/>
                <w:webHidden/>
              </w:rPr>
              <w:instrText xml:space="preserve"> PAGEREF _Toc52882009 \h </w:instrText>
            </w:r>
            <w:r>
              <w:rPr>
                <w:noProof/>
                <w:webHidden/>
              </w:rPr>
            </w:r>
            <w:r>
              <w:rPr>
                <w:noProof/>
                <w:webHidden/>
              </w:rPr>
              <w:fldChar w:fldCharType="separate"/>
            </w:r>
            <w:r w:rsidR="00794C67">
              <w:rPr>
                <w:noProof/>
                <w:webHidden/>
              </w:rPr>
              <w:t>7</w:t>
            </w:r>
            <w:r>
              <w:rPr>
                <w:noProof/>
                <w:webHidden/>
              </w:rPr>
              <w:fldChar w:fldCharType="end"/>
            </w:r>
          </w:hyperlink>
        </w:p>
        <w:p w14:paraId="3648704B" w14:textId="38BAC22E" w:rsidR="00B3543F" w:rsidRDefault="00B3543F">
          <w:pPr>
            <w:pStyle w:val="TOC1"/>
            <w:rPr>
              <w:rFonts w:eastAsiaTheme="minorEastAsia" w:cstheme="minorBidi"/>
              <w:b w:val="0"/>
              <w:bCs w:val="0"/>
              <w:noProof/>
              <w:color w:val="auto"/>
              <w:sz w:val="24"/>
              <w:szCs w:val="24"/>
              <w:lang w:eastAsia="nb-NO"/>
            </w:rPr>
          </w:pPr>
          <w:hyperlink w:anchor="_Toc52882010" w:history="1">
            <w:r w:rsidRPr="00780143">
              <w:rPr>
                <w:rStyle w:val="Hyperlink"/>
                <w:noProof/>
              </w:rPr>
              <w:t>Kunst og kultur</w:t>
            </w:r>
            <w:r>
              <w:rPr>
                <w:noProof/>
                <w:webHidden/>
              </w:rPr>
              <w:tab/>
            </w:r>
            <w:r>
              <w:rPr>
                <w:noProof/>
                <w:webHidden/>
              </w:rPr>
              <w:fldChar w:fldCharType="begin"/>
            </w:r>
            <w:r>
              <w:rPr>
                <w:noProof/>
                <w:webHidden/>
              </w:rPr>
              <w:instrText xml:space="preserve"> PAGEREF _Toc52882010 \h </w:instrText>
            </w:r>
            <w:r>
              <w:rPr>
                <w:noProof/>
                <w:webHidden/>
              </w:rPr>
            </w:r>
            <w:r>
              <w:rPr>
                <w:noProof/>
                <w:webHidden/>
              </w:rPr>
              <w:fldChar w:fldCharType="separate"/>
            </w:r>
            <w:r w:rsidR="00794C67">
              <w:rPr>
                <w:noProof/>
                <w:webHidden/>
              </w:rPr>
              <w:t>9</w:t>
            </w:r>
            <w:r>
              <w:rPr>
                <w:noProof/>
                <w:webHidden/>
              </w:rPr>
              <w:fldChar w:fldCharType="end"/>
            </w:r>
          </w:hyperlink>
        </w:p>
        <w:p w14:paraId="1408C8BD" w14:textId="09E564D2" w:rsidR="00B3543F" w:rsidRDefault="00B3543F">
          <w:pPr>
            <w:pStyle w:val="TOC2"/>
            <w:rPr>
              <w:rFonts w:eastAsiaTheme="minorEastAsia" w:cstheme="minorBidi"/>
              <w:iCs w:val="0"/>
              <w:noProof/>
              <w:color w:val="auto"/>
              <w:sz w:val="24"/>
              <w:szCs w:val="24"/>
              <w:lang w:eastAsia="nb-NO"/>
            </w:rPr>
          </w:pPr>
          <w:hyperlink w:anchor="_Toc52882011" w:history="1">
            <w:r w:rsidRPr="00780143">
              <w:rPr>
                <w:rStyle w:val="Hyperlink"/>
                <w:noProof/>
              </w:rPr>
              <w:t>Mellomtittel</w:t>
            </w:r>
            <w:r>
              <w:rPr>
                <w:noProof/>
                <w:webHidden/>
              </w:rPr>
              <w:tab/>
            </w:r>
            <w:r>
              <w:rPr>
                <w:noProof/>
                <w:webHidden/>
              </w:rPr>
              <w:fldChar w:fldCharType="begin"/>
            </w:r>
            <w:r>
              <w:rPr>
                <w:noProof/>
                <w:webHidden/>
              </w:rPr>
              <w:instrText xml:space="preserve"> PAGEREF _Toc52882011 \h </w:instrText>
            </w:r>
            <w:r>
              <w:rPr>
                <w:noProof/>
                <w:webHidden/>
              </w:rPr>
            </w:r>
            <w:r>
              <w:rPr>
                <w:noProof/>
                <w:webHidden/>
              </w:rPr>
              <w:fldChar w:fldCharType="separate"/>
            </w:r>
            <w:r w:rsidR="00794C67">
              <w:rPr>
                <w:noProof/>
                <w:webHidden/>
              </w:rPr>
              <w:t>9</w:t>
            </w:r>
            <w:r>
              <w:rPr>
                <w:noProof/>
                <w:webHidden/>
              </w:rPr>
              <w:fldChar w:fldCharType="end"/>
            </w:r>
          </w:hyperlink>
        </w:p>
        <w:p w14:paraId="0DDBDA11" w14:textId="3009A5D2" w:rsidR="00E346F4" w:rsidRDefault="00FE0F99" w:rsidP="000F40B3">
          <w:pPr>
            <w:rPr>
              <w:b/>
              <w:bCs/>
              <w:noProof/>
            </w:rPr>
          </w:pPr>
          <w:r>
            <w:rPr>
              <w:rFonts w:cstheme="minorHAnsi"/>
              <w:b/>
              <w:szCs w:val="20"/>
            </w:rPr>
            <w:fldChar w:fldCharType="end"/>
          </w:r>
        </w:p>
      </w:sdtContent>
    </w:sdt>
    <w:p w14:paraId="57F08B34" w14:textId="77777777" w:rsidR="00164A13" w:rsidRDefault="00164A13">
      <w:pPr>
        <w:spacing w:after="0" w:line="240" w:lineRule="auto"/>
      </w:pPr>
      <w:r>
        <w:br w:type="page"/>
      </w:r>
    </w:p>
    <w:p w14:paraId="6E77F755" w14:textId="77777777" w:rsidR="00E208AE" w:rsidRDefault="0005127A" w:rsidP="00626512">
      <w:pPr>
        <w:rPr>
          <w:szCs w:val="20"/>
        </w:rPr>
      </w:pPr>
      <w:r w:rsidRPr="00097ADE">
        <w:lastRenderedPageBreak/>
        <w:t>Så var det tre brødre borte i en skogbygd; den eldste hette Per, den andre hette Pål og den yngste Espen Askeladd, av det han støtt satt og grov og raket i asken. Men den søndagen da det ble lyst opp om skipet som kongen ville ha, var det som av en hendelse at han var ved kirken han også. Da han kom hjem og fortalte det, ba Per, som var den eldste, mor si om niste; for nå ville han i veien og friste om han kunne bygge skipet og vinne kongsdatteren og halve riket.</w:t>
      </w:r>
      <w:r w:rsidR="00626512">
        <w:t xml:space="preserve"> </w:t>
      </w:r>
      <w:r w:rsidRPr="00097ADE">
        <w:rPr>
          <w:szCs w:val="20"/>
        </w:rPr>
        <w:t>Da han hadde fått nisteskreppen</w:t>
      </w:r>
      <w:r w:rsidR="00E208AE">
        <w:rPr>
          <w:szCs w:val="20"/>
        </w:rPr>
        <w:t>.</w:t>
      </w:r>
    </w:p>
    <w:p w14:paraId="78757EEF" w14:textId="7E1A6C0B" w:rsidR="00912AD4" w:rsidRDefault="00A62258" w:rsidP="00E208AE">
      <w:pPr>
        <w:pStyle w:val="Heading2"/>
      </w:pPr>
      <w:bookmarkStart w:id="0" w:name="_Toc52881996"/>
      <w:r>
        <w:t>Godteripolitikk</w:t>
      </w:r>
      <w:r w:rsidR="0005127A" w:rsidRPr="00097ADE">
        <w:t xml:space="preserve"> </w:t>
      </w:r>
      <w:r w:rsidR="006C326B">
        <w:t>(overskrift 2)</w:t>
      </w:r>
      <w:bookmarkEnd w:id="0"/>
    </w:p>
    <w:p w14:paraId="597190F6" w14:textId="77C4E08F" w:rsidR="00626512" w:rsidRDefault="0005127A" w:rsidP="00626512">
      <w:r w:rsidRPr="00097ADE">
        <w:rPr>
          <w:szCs w:val="20"/>
        </w:rPr>
        <w:t>På veien møtte han en gammel mann, som var så kroket og gudnådslig.</w:t>
      </w:r>
      <w:r w:rsidR="00164A13">
        <w:rPr>
          <w:szCs w:val="20"/>
        </w:rPr>
        <w:t xml:space="preserve"> </w:t>
      </w:r>
      <w:r w:rsidR="00626512" w:rsidRPr="00626512">
        <w:t xml:space="preserve">Da nå skrubben hadde ett opp hesten, tok Askeladden </w:t>
      </w:r>
      <w:r w:rsidR="00164A13" w:rsidRPr="00626512">
        <w:t>bisselet</w:t>
      </w:r>
      <w:r w:rsidR="00626512" w:rsidRPr="00626512">
        <w:t xml:space="preserve"> og b fått i seg</w:t>
      </w:r>
      <w:r w:rsidR="00164A13">
        <w:t xml:space="preserve">. </w:t>
      </w:r>
      <w:r w:rsidR="00626512" w:rsidRPr="00626512">
        <w:t>Jeg fulgte den vennlige innbydelse. Et bål blusset i en stor firkantet kasse av en kakkelovn, kastet et rødt, ustadig lys ut i værelset gjennom den vidåpne</w:t>
      </w:r>
      <w:r w:rsidR="009D6648">
        <w:t>.</w:t>
      </w:r>
    </w:p>
    <w:p w14:paraId="368E9C41" w14:textId="77777777" w:rsidR="005A0335" w:rsidRDefault="005A0335" w:rsidP="002C0BFC">
      <w:pPr>
        <w:pStyle w:val="Foto"/>
      </w:pPr>
      <w:r w:rsidRPr="0050413F">
        <w:rPr>
          <w:noProof/>
        </w:rPr>
        <w:drawing>
          <wp:inline distT="0" distB="0" distL="0" distR="0" wp14:anchorId="21686D79" wp14:editId="61815B6E">
            <wp:extent cx="5760720" cy="3842385"/>
            <wp:effectExtent l="0" t="0" r="5080" b="5715"/>
            <wp:docPr id="1" name="Bilde 1" descr="Et bilde som inneholder person, bord, kvinne,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person, bord, kvinne, innendørs&#10;&#10;Automatisk generert beskrivelse"/>
                    <pic:cNvPicPr/>
                  </pic:nvPicPr>
                  <pic:blipFill>
                    <a:blip r:embed="rId8">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14:paraId="25E4722E" w14:textId="627C30C4" w:rsidR="005A0335" w:rsidRPr="002C0BFC" w:rsidRDefault="00A16949" w:rsidP="002C0BFC">
      <w:pPr>
        <w:pStyle w:val="Caption"/>
      </w:pPr>
      <w:r w:rsidRPr="002C0BFC">
        <w:t xml:space="preserve">Bildetekst (egen stil) </w:t>
      </w:r>
      <w:r w:rsidR="005A0335" w:rsidRPr="002C0BFC">
        <w:t xml:space="preserve">Det samme så de trollene komme settende, og de var så store og digre at hodene på dem </w:t>
      </w:r>
    </w:p>
    <w:p w14:paraId="384B23DA" w14:textId="21861F91" w:rsidR="000F40B3" w:rsidRPr="00774606" w:rsidRDefault="00885568" w:rsidP="00774606">
      <w:pPr>
        <w:pStyle w:val="Heading3"/>
      </w:pPr>
      <w:bookmarkStart w:id="1" w:name="_Toc52881997"/>
      <w:r>
        <w:t>Mellomtittel (overskrift 3)</w:t>
      </w:r>
      <w:bookmarkEnd w:id="1"/>
    </w:p>
    <w:p w14:paraId="74D32300" w14:textId="1A4CEB68" w:rsidR="00626512" w:rsidRDefault="00626512" w:rsidP="00626512">
      <w:r w:rsidRPr="00626512">
        <w:t xml:space="preserve">I det samme så de trollene komme settende, og de var så store og digre at hodene på dem var jevnhøye med furutoppene. Men de hadde bare ett øye sammen </w:t>
      </w:r>
      <w:r w:rsidR="005C0FE2" w:rsidRPr="002C65AD">
        <w:t>smietaket fløy av, og det braket som om hytta skulle ramle ned.</w:t>
      </w:r>
      <w:r w:rsidR="005C0FE2">
        <w:t xml:space="preserve"> </w:t>
      </w:r>
      <w:r w:rsidR="005C0FE2" w:rsidRPr="00626512">
        <w:t xml:space="preserve">bruke; de hadde et hull i pannen, som de la det i, og styrte det med hånden; den som gikk foran, han måtte ha det, og de andre gikk etter og holdt seg i den </w:t>
      </w:r>
      <w:proofErr w:type="spellStart"/>
      <w:proofErr w:type="gramStart"/>
      <w:r w:rsidR="005C0FE2" w:rsidRPr="00626512">
        <w:t>første.</w:t>
      </w:r>
      <w:r w:rsidRPr="00626512">
        <w:t>alle</w:t>
      </w:r>
      <w:proofErr w:type="spellEnd"/>
      <w:proofErr w:type="gramEnd"/>
      <w:r w:rsidRPr="00626512">
        <w:t xml:space="preserve"> tre, og det skiftedes de til å </w:t>
      </w:r>
      <w:r w:rsidR="00885568" w:rsidRPr="002C65AD">
        <w:t>Så tok han en litt større hammer, men den var heller ikke tung nok; han tok da en enda større en, men den gjorde det heller ikke. Men så ble smeden sint, og trev storslegga. "Jeg skal vel få deg i stykker -!" sa han og slo til alt han orket; og så gikk nøtten i knas, så halve smietaket fløy av, og det braket som om hytta skulle ramle ned.</w:t>
      </w:r>
      <w:r w:rsidR="009A339E">
        <w:t xml:space="preserve"> </w:t>
      </w:r>
      <w:r w:rsidRPr="00626512">
        <w:t>bruke; de hadde et hull i pannen, som de la det i, og styrte det med hånden; den som gikk foran, han måtte ha det, og de andre gikk etter og holdt seg i den første.</w:t>
      </w:r>
    </w:p>
    <w:p w14:paraId="6718F99A" w14:textId="160E8021" w:rsidR="00C874C2" w:rsidRPr="00626512" w:rsidRDefault="00DF2A1C" w:rsidP="00DF2A1C">
      <w:pPr>
        <w:pStyle w:val="Heading2"/>
      </w:pPr>
      <w:bookmarkStart w:id="2" w:name="_Toc52881998"/>
      <w:r>
        <w:lastRenderedPageBreak/>
        <w:t>Distriktspolitikk</w:t>
      </w:r>
      <w:bookmarkEnd w:id="2"/>
    </w:p>
    <w:p w14:paraId="62F2BDF2" w14:textId="142370CA" w:rsidR="00626512" w:rsidRPr="00626512" w:rsidRDefault="00626512" w:rsidP="00626512">
      <w:r w:rsidRPr="00626512">
        <w:t xml:space="preserve">"Ja, det skal være lett gjort," svarte smeden, og tok den minste hammeren sin, la nøtten på </w:t>
      </w:r>
      <w:proofErr w:type="spellStart"/>
      <w:r w:rsidRPr="00626512">
        <w:t>smiestedet</w:t>
      </w:r>
      <w:proofErr w:type="spellEnd"/>
      <w:r w:rsidRPr="00626512">
        <w:t xml:space="preserve"> og slo til; men den ville ikke i stykker. Så tok han en litt større hammer</w:t>
      </w:r>
      <w:r w:rsidR="009237D0">
        <w:t>.</w:t>
      </w:r>
    </w:p>
    <w:p w14:paraId="53CDA414" w14:textId="18FBD2E7" w:rsidR="00ED5EAC" w:rsidRPr="000C0234" w:rsidRDefault="007C0FBF" w:rsidP="000C0234">
      <w:pPr>
        <w:pStyle w:val="Quote"/>
      </w:pPr>
      <w:r w:rsidRPr="000C0234">
        <w:t>«</w:t>
      </w:r>
      <w:r w:rsidR="002C65AD" w:rsidRPr="000C0234">
        <w:t>Men de hadde bare ett øye sammen alle tre, og det skiftedes de til å bruke; de hadde et hull i pannen, som de la det i, og styrte det med hånden; den som gikk foran, han måtte ha det, og de andre gikk etter og holdt seg i den første.</w:t>
      </w:r>
      <w:r w:rsidRPr="000C0234">
        <w:t>»</w:t>
      </w:r>
      <w:r w:rsidR="00FF19AA" w:rsidRPr="000C0234">
        <w:br/>
      </w:r>
      <w:r w:rsidR="00F06095" w:rsidRPr="000C0234">
        <w:br/>
      </w:r>
      <w:r w:rsidR="000C0234">
        <w:t>Ola Normann</w:t>
      </w:r>
    </w:p>
    <w:p w14:paraId="57B530F4" w14:textId="5D251F2D" w:rsidR="00765BF4" w:rsidRDefault="002C65AD" w:rsidP="00097ADE">
      <w:r w:rsidRPr="002C65AD">
        <w:t xml:space="preserve">"Ja, det skal være lett gjort," svarte smeden, og tok den minste hammeren sin, la nøtten på </w:t>
      </w:r>
      <w:proofErr w:type="spellStart"/>
      <w:r w:rsidRPr="002C65AD">
        <w:t>smiestedet</w:t>
      </w:r>
      <w:proofErr w:type="spellEnd"/>
      <w:r w:rsidRPr="002C65AD">
        <w:t xml:space="preserve"> og slo til; men den ville ikke i stykker. Så tok han en litt større hammer, men den var heller ikke tung nok; han tok da en enda større en, men den gjorde det heller ikke. Men så ble smeden sint, og trev storslegga. "Jeg skal vel få deg i stykker -!" sa han og slo til alt han orket; og så gikk </w:t>
      </w:r>
      <w:proofErr w:type="gramStart"/>
      <w:r w:rsidRPr="002C65AD">
        <w:t xml:space="preserve">nøtten </w:t>
      </w:r>
      <w:r w:rsidR="006F31CA">
        <w:t xml:space="preserve"> </w:t>
      </w:r>
      <w:r w:rsidRPr="002C65AD">
        <w:t>i</w:t>
      </w:r>
      <w:proofErr w:type="gramEnd"/>
      <w:r w:rsidRPr="002C65AD">
        <w:t xml:space="preserve"> knas, så halve smietaket fløy av, og det braket som om hytta skulle ramle ned.</w:t>
      </w:r>
    </w:p>
    <w:p w14:paraId="27DBEC15" w14:textId="5CBC5D64" w:rsidR="00555073" w:rsidRPr="00774606" w:rsidRDefault="00154D05" w:rsidP="00774606">
      <w:pPr>
        <w:pStyle w:val="Heading3"/>
      </w:pPr>
      <w:bookmarkStart w:id="3" w:name="_Toc52881999"/>
      <w:r w:rsidRPr="00774606">
        <w:t>Konkrete forslag</w:t>
      </w:r>
      <w:bookmarkEnd w:id="3"/>
    </w:p>
    <w:p w14:paraId="7230A78C" w14:textId="0822CBE9" w:rsidR="00ED5EAC" w:rsidRDefault="00ED5EAC" w:rsidP="007D0B9F">
      <w:pPr>
        <w:pStyle w:val="List"/>
      </w:pPr>
      <w:r w:rsidRPr="008100AE">
        <w:t xml:space="preserve">Høyre ønsker å starte en dialog med de andre nordiske landene med sikte på </w:t>
      </w:r>
      <w:r w:rsidR="0013251B" w:rsidRPr="008100AE">
        <w:t>å gjøre</w:t>
      </w:r>
      <w:r w:rsidRPr="008100AE">
        <w:t xml:space="preserve"> fergetrafikken mellom våre land til en nullutslippssone. </w:t>
      </w:r>
    </w:p>
    <w:p w14:paraId="2D1951B8" w14:textId="62156E9F" w:rsidR="00ED5EAC" w:rsidRPr="008100AE" w:rsidRDefault="00ED5EAC" w:rsidP="007D0B9F">
      <w:pPr>
        <w:pStyle w:val="List"/>
      </w:pPr>
      <w:r w:rsidRPr="008100AE">
        <w:t xml:space="preserve">Høyre vil stille krav om nullutslipp i flere fergesamband som ikke egner seg for elektrifisering. Da er hydrogen det mest aktuelle alternativet. </w:t>
      </w:r>
    </w:p>
    <w:p w14:paraId="7D55F0BD" w14:textId="7F909160" w:rsidR="00ED5EAC" w:rsidRPr="008100AE" w:rsidRDefault="00ED5EAC" w:rsidP="007D0B9F">
      <w:pPr>
        <w:pStyle w:val="List"/>
      </w:pPr>
      <w:r w:rsidRPr="008100AE">
        <w:t xml:space="preserve">Høyre vil ta initiativ til etablering av «knutepunkt» for hydrogen i Norge. Ved disse hydrogen-knutepunktene kan det legges til rette for kollektivtrafikk, båtruter, ferger og industri som bruker hydrogen. </w:t>
      </w:r>
    </w:p>
    <w:p w14:paraId="67DA6A55" w14:textId="11D0BC64" w:rsidR="00ED5EAC" w:rsidRPr="008100AE" w:rsidRDefault="00ED5EAC" w:rsidP="007D0B9F">
      <w:pPr>
        <w:pStyle w:val="List"/>
      </w:pPr>
      <w:r w:rsidRPr="008100AE">
        <w:t xml:space="preserve">Høyre vil identifisere transportruter hvor det kan være aktuelt med tungtransport på hydrogen, og stimulere til etablering infrastruktur som gjør dette mulig. </w:t>
      </w:r>
    </w:p>
    <w:p w14:paraId="18DCCA00" w14:textId="786BF373" w:rsidR="00452B61" w:rsidRDefault="00ED5EAC" w:rsidP="007D0B9F">
      <w:pPr>
        <w:pStyle w:val="List"/>
      </w:pPr>
      <w:r w:rsidRPr="008100AE">
        <w:t>Høyre vil foreslå å invitere oppdrettsnæringen inn i det offentlig-private samarbeidet Grønt Skipsfartsprogram. Bulkskip med nullutslipp kan også være aktuelt for oppdrettsnæringen.</w:t>
      </w:r>
    </w:p>
    <w:p w14:paraId="64396AD1" w14:textId="45D159CE" w:rsidR="00765BF4" w:rsidRDefault="00765BF4" w:rsidP="007D0B9F">
      <w:r>
        <w:t xml:space="preserve">Ja, mannen gikk og tok med øksa, men Pål Andrestua fikk ikke øye på ham, før han tok til bens det beste han kunne. Mannen snudde og vendte på plogen og så på den på alle kanter, og da han ikke kunne se noe uferdig på den, så gikk han tilbake igjen, men på veien plukket han opp lefsesmulene </w:t>
      </w:r>
    </w:p>
    <w:p w14:paraId="52DC5C67" w14:textId="3BDB848F" w:rsidR="001E3049" w:rsidRDefault="00765BF4" w:rsidP="00765BF4">
      <w:r>
        <w:t xml:space="preserve">gutten hadde </w:t>
      </w:r>
      <w:proofErr w:type="spellStart"/>
      <w:r>
        <w:t>sloppet</w:t>
      </w:r>
      <w:proofErr w:type="spellEnd"/>
      <w:r>
        <w:t xml:space="preserve"> ned. Kjerringa sto en stund og så på dette, og undres på hva det var mannen sanket opp. De andre sa hun skulle akte seg, men hun ble ved sitt, og da klokken vel kunne være litt over ett, sto hun opp og la under bryggekjelen og hadde på </w:t>
      </w:r>
      <w:proofErr w:type="spellStart"/>
      <w:r>
        <w:t>ròsten</w:t>
      </w:r>
      <w:proofErr w:type="spellEnd"/>
      <w:r>
        <w:t xml:space="preserve">. Men hvert øyeblikk sloknet det under kjelen, og det var liksom én kastet brannen ut over </w:t>
      </w:r>
      <w:r w:rsidR="009A339E">
        <w:t>skorsteinen</w:t>
      </w:r>
      <w:r>
        <w:t xml:space="preserve">, men hvem det var, kunne hun ikke se. Hun tok og samlet brannene den ene gangen efter den andre, men det gikk ikke bedre, og </w:t>
      </w:r>
      <w:proofErr w:type="spellStart"/>
      <w:r>
        <w:t>ròsten</w:t>
      </w:r>
      <w:proofErr w:type="spellEnd"/>
      <w:r>
        <w:t xml:space="preserve"> ville heller ikke gå. </w:t>
      </w:r>
    </w:p>
    <w:p w14:paraId="09C3CD77" w14:textId="0B3D4712" w:rsidR="00765BF4" w:rsidRDefault="00765BF4" w:rsidP="00765BF4">
      <w:r>
        <w:t>Til sist ble hun kjed av dette, tok en brann og løp med både høyt og lavt, og svingte den og ropte:</w:t>
      </w:r>
      <w:r w:rsidR="001E3049">
        <w:t xml:space="preserve"> </w:t>
      </w:r>
      <w:r>
        <w:t xml:space="preserve">Så ble han </w:t>
      </w:r>
      <w:proofErr w:type="spellStart"/>
      <w:r>
        <w:t>hjemsyk</w:t>
      </w:r>
      <w:proofErr w:type="spellEnd"/>
      <w:r>
        <w:t xml:space="preserve">, og da han skulle reise, forærte kallen ham en ny åttring, full av mel og </w:t>
      </w:r>
      <w:proofErr w:type="spellStart"/>
      <w:r>
        <w:t>klaverduk</w:t>
      </w:r>
      <w:proofErr w:type="spellEnd"/>
      <w:r>
        <w:t xml:space="preserve"> og andre nyttige ting. Han Isak sa både takk og ære for seg, og så sa kallen, at han skulle komme igjen til jektutsetningen; han ville til Bergen med føring i annet stevne, og da kunne Isak bli med og selv selge fisken sin. Ja, det ville Isak gjerne, og så spurte han hva for en kos han skulle holde, når han skulle komme til </w:t>
      </w:r>
      <w:proofErr w:type="spellStart"/>
      <w:r>
        <w:t>Utrøst</w:t>
      </w:r>
      <w:proofErr w:type="spellEnd"/>
      <w:r>
        <w:t xml:space="preserve"> igjen. "Beint etter skarven, når den flyr til havs, så holder du rett kos," sa kallen. "Lykke på reisa."</w:t>
      </w:r>
    </w:p>
    <w:p w14:paraId="25B7BA61" w14:textId="595BAB5D" w:rsidR="006A5425" w:rsidRPr="00774606" w:rsidRDefault="00C73519" w:rsidP="00774606">
      <w:pPr>
        <w:pStyle w:val="Heading2"/>
      </w:pPr>
      <w:bookmarkStart w:id="4" w:name="_Toc52882000"/>
      <w:r>
        <w:rPr>
          <w:noProof/>
        </w:rPr>
        <w:lastRenderedPageBreak/>
        <mc:AlternateContent>
          <mc:Choice Requires="wps">
            <w:drawing>
              <wp:anchor distT="180340" distB="180340" distL="180340" distR="180340" simplePos="0" relativeHeight="251660288" behindDoc="0" locked="0" layoutInCell="1" allowOverlap="1" wp14:anchorId="72C1A006" wp14:editId="58E29450">
                <wp:simplePos x="0" y="0"/>
                <wp:positionH relativeFrom="margin">
                  <wp:posOffset>3748405</wp:posOffset>
                </wp:positionH>
                <wp:positionV relativeFrom="page">
                  <wp:posOffset>1927147</wp:posOffset>
                </wp:positionV>
                <wp:extent cx="2264400" cy="3052800"/>
                <wp:effectExtent l="0" t="0" r="0" b="0"/>
                <wp:wrapSquare wrapText="bothSides"/>
                <wp:docPr id="7" name="Tekstboks 7"/>
                <wp:cNvGraphicFramePr/>
                <a:graphic xmlns:a="http://schemas.openxmlformats.org/drawingml/2006/main">
                  <a:graphicData uri="http://schemas.microsoft.com/office/word/2010/wordprocessingShape">
                    <wps:wsp>
                      <wps:cNvSpPr txBox="1"/>
                      <wps:spPr>
                        <a:xfrm>
                          <a:off x="0" y="0"/>
                          <a:ext cx="2264400" cy="3052800"/>
                        </a:xfrm>
                        <a:prstGeom prst="roundRect">
                          <a:avLst>
                            <a:gd name="adj" fmla="val 4055"/>
                          </a:avLst>
                        </a:prstGeom>
                        <a:solidFill>
                          <a:schemeClr val="bg2"/>
                        </a:solidFill>
                        <a:ln w="6350">
                          <a:noFill/>
                        </a:ln>
                      </wps:spPr>
                      <wps:txbx>
                        <w:txbxContent>
                          <w:p w14:paraId="222DD1F3" w14:textId="5920AF54" w:rsidR="001E3049" w:rsidRDefault="00991541" w:rsidP="009641D0">
                            <w:pPr>
                              <w:pStyle w:val="Faktabokstittel"/>
                            </w:pPr>
                            <w:r w:rsidRPr="009641D0">
                              <w:t>Fakta</w:t>
                            </w:r>
                          </w:p>
                          <w:p w14:paraId="7DB9F951" w14:textId="3EC68259" w:rsidR="00B52405" w:rsidRDefault="00774606">
                            <w:r>
                              <w:t>G</w:t>
                            </w:r>
                            <w:r w:rsidR="001E3049">
                              <w:t xml:space="preserve">utten hadde </w:t>
                            </w:r>
                            <w:proofErr w:type="spellStart"/>
                            <w:r w:rsidR="001E3049">
                              <w:t>sloppet</w:t>
                            </w:r>
                            <w:proofErr w:type="spellEnd"/>
                            <w:r w:rsidR="001E3049">
                              <w:t xml:space="preserve"> ned. Kjerringa sto en stund og så på dette, og undres på hva det var mannen sanket opp. </w:t>
                            </w:r>
                          </w:p>
                          <w:p w14:paraId="033DEAA8" w14:textId="77777777" w:rsidR="00847176" w:rsidRDefault="001E3049" w:rsidP="009B16A3">
                            <w:pPr>
                              <w:pStyle w:val="List"/>
                            </w:pPr>
                            <w:r w:rsidRPr="00B52405">
                              <w:t>De</w:t>
                            </w:r>
                            <w:r>
                              <w:t xml:space="preserve"> </w:t>
                            </w:r>
                            <w:r w:rsidRPr="00B52405">
                              <w:t>andre</w:t>
                            </w:r>
                            <w:r>
                              <w:t xml:space="preserve"> sa hun skulle akte </w:t>
                            </w:r>
                            <w:proofErr w:type="gramStart"/>
                            <w:r>
                              <w:t>seg</w:t>
                            </w:r>
                            <w:proofErr w:type="gramEnd"/>
                            <w:r w:rsidR="00847176">
                              <w:t xml:space="preserve"> </w:t>
                            </w:r>
                            <w:r>
                              <w:t>men hun ble v</w:t>
                            </w:r>
                          </w:p>
                          <w:p w14:paraId="4B5722EE" w14:textId="77777777" w:rsidR="00847176" w:rsidRDefault="00847176" w:rsidP="009B16A3">
                            <w:pPr>
                              <w:pStyle w:val="List"/>
                            </w:pPr>
                            <w:r>
                              <w:t>v</w:t>
                            </w:r>
                            <w:r w:rsidR="001E3049">
                              <w:t>ed sitt, og da klokken vel</w:t>
                            </w:r>
                            <w:r>
                              <w:t xml:space="preserve"> </w:t>
                            </w:r>
                            <w:r w:rsidR="001E3049">
                              <w:t xml:space="preserve">kunne være litt over ett, </w:t>
                            </w:r>
                          </w:p>
                          <w:p w14:paraId="694C0311" w14:textId="4284C136" w:rsidR="00452B61" w:rsidRDefault="00847176" w:rsidP="00452B61">
                            <w:pPr>
                              <w:pStyle w:val="List"/>
                            </w:pPr>
                            <w:r>
                              <w:t>S</w:t>
                            </w:r>
                            <w:r w:rsidR="001E3049">
                              <w:t>to hun opp og</w:t>
                            </w:r>
                            <w:r>
                              <w:t xml:space="preserve"> tok en brann og løp med både</w:t>
                            </w:r>
                            <w:r w:rsidR="00452B61">
                              <w:t xml:space="preserve"> </w:t>
                            </w:r>
                          </w:p>
                        </w:txbxContent>
                      </wps:txbx>
                      <wps:bodyPr rot="0" spcFirstLastPara="0" vertOverflow="overflow" horzOverflow="overflow" vert="horz" wrap="square" lIns="180000" tIns="72000" rIns="21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2C1A006" id="Tekstboks 7" o:spid="_x0000_s1026" style="position:absolute;margin-left:295.15pt;margin-top:151.75pt;width:178.3pt;height:240.4pt;z-index:251660288;visibility:visible;mso-wrap-style:square;mso-width-percent:0;mso-height-percent:0;mso-wrap-distance-left:14.2pt;mso-wrap-distance-top:14.2pt;mso-wrap-distance-right:14.2pt;mso-wrap-distance-bottom:14.2pt;mso-position-horizontal:absolute;mso-position-horizontal-relative:margin;mso-position-vertical:absolute;mso-position-vertical-relative:page;mso-width-percent:0;mso-height-percent:0;mso-width-relative:margin;mso-height-relative:margin;v-text-anchor:top" arcsize="265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" fillcolor="#e2f4fe [3214]" stroked="f" strokeweight=".5pt">
                <v:textbox style="mso-fit-shape-to-text:t" inset="5mm,2mm,6mm,2mm">
                  <w:txbxContent>
                    <w:p w14:paraId="222DD1F3" w14:textId="5920AF54" w:rsidR="001E3049" w:rsidRDefault="00991541" w:rsidP="009641D0">
                      <w:pPr>
                        <w:pStyle w:val="Faktabokstittel"/>
                      </w:pPr>
                      <w:r w:rsidRPr="009641D0">
                        <w:t>Fakta</w:t>
                      </w:r>
                    </w:p>
                    <w:p w14:paraId="7DB9F951" w14:textId="3EC68259" w:rsidR="00B52405" w:rsidRDefault="00774606">
                      <w:r>
                        <w:t>G</w:t>
                      </w:r>
                      <w:r w:rsidR="001E3049">
                        <w:t xml:space="preserve">utten hadde </w:t>
                      </w:r>
                      <w:proofErr w:type="spellStart"/>
                      <w:r w:rsidR="001E3049">
                        <w:t>sloppet</w:t>
                      </w:r>
                      <w:proofErr w:type="spellEnd"/>
                      <w:r w:rsidR="001E3049">
                        <w:t xml:space="preserve"> ned. Kjerringa sto en stund og så på dette, og undres på hva det var mannen sanket opp. </w:t>
                      </w:r>
                    </w:p>
                    <w:p w14:paraId="033DEAA8" w14:textId="77777777" w:rsidR="00847176" w:rsidRDefault="001E3049" w:rsidP="009B16A3">
                      <w:pPr>
                        <w:pStyle w:val="List"/>
                      </w:pPr>
                      <w:r w:rsidRPr="00B52405">
                        <w:t>De</w:t>
                      </w:r>
                      <w:r>
                        <w:t xml:space="preserve"> </w:t>
                      </w:r>
                      <w:r w:rsidRPr="00B52405">
                        <w:t>andre</w:t>
                      </w:r>
                      <w:r>
                        <w:t xml:space="preserve"> sa hun skulle akte </w:t>
                      </w:r>
                      <w:proofErr w:type="gramStart"/>
                      <w:r>
                        <w:t>seg</w:t>
                      </w:r>
                      <w:proofErr w:type="gramEnd"/>
                      <w:r w:rsidR="00847176">
                        <w:t xml:space="preserve"> </w:t>
                      </w:r>
                      <w:r>
                        <w:t>men hun ble v</w:t>
                      </w:r>
                    </w:p>
                    <w:p w14:paraId="4B5722EE" w14:textId="77777777" w:rsidR="00847176" w:rsidRDefault="00847176" w:rsidP="009B16A3">
                      <w:pPr>
                        <w:pStyle w:val="List"/>
                      </w:pPr>
                      <w:r>
                        <w:t>v</w:t>
                      </w:r>
                      <w:r w:rsidR="001E3049">
                        <w:t>ed sitt, og da klokken vel</w:t>
                      </w:r>
                      <w:r>
                        <w:t xml:space="preserve"> </w:t>
                      </w:r>
                      <w:r w:rsidR="001E3049">
                        <w:t xml:space="preserve">kunne være litt over ett, </w:t>
                      </w:r>
                    </w:p>
                    <w:p w14:paraId="694C0311" w14:textId="4284C136" w:rsidR="00452B61" w:rsidRDefault="00847176" w:rsidP="00452B61">
                      <w:pPr>
                        <w:pStyle w:val="List"/>
                      </w:pPr>
                      <w:r>
                        <w:t>S</w:t>
                      </w:r>
                      <w:r w:rsidR="001E3049">
                        <w:t>to hun opp og</w:t>
                      </w:r>
                      <w:r>
                        <w:t xml:space="preserve"> tok en brann og løp med både</w:t>
                      </w:r>
                      <w:r w:rsidR="00452B61">
                        <w:t xml:space="preserve"> </w:t>
                      </w:r>
                    </w:p>
                  </w:txbxContent>
                </v:textbox>
                <w10:wrap type="square" anchorx="margin" anchory="page"/>
              </v:roundrect>
            </w:pict>
          </mc:Fallback>
        </mc:AlternateContent>
      </w:r>
      <w:r w:rsidR="006A5425" w:rsidRPr="00774606">
        <w:t>Næringspolitikk for fremtiden</w:t>
      </w:r>
      <w:bookmarkEnd w:id="4"/>
    </w:p>
    <w:p w14:paraId="4A142B29" w14:textId="31490543" w:rsidR="009237D0" w:rsidRDefault="009237D0" w:rsidP="009237D0">
      <w:r>
        <w:t xml:space="preserve">gutten hadde </w:t>
      </w:r>
      <w:proofErr w:type="spellStart"/>
      <w:r>
        <w:t>sloppet</w:t>
      </w:r>
      <w:proofErr w:type="spellEnd"/>
      <w:r>
        <w:t xml:space="preserve"> ned. Kjerringa sto en stund og så på dette, og undres på hva det var mannen sanket opp. De andre sa hun skulle akte seg, men hun ble ved sitt, og da klokken vel kunne være litt over ett, sto hun opp og la under bryggekjelen og hadde på </w:t>
      </w:r>
      <w:proofErr w:type="spellStart"/>
      <w:r>
        <w:t>ròsten</w:t>
      </w:r>
      <w:proofErr w:type="spellEnd"/>
      <w:r>
        <w:t xml:space="preserve">. Men hvert øyeblikk sloknet det under kjelen, og det var liksom én kastet brannen ut over </w:t>
      </w:r>
      <w:proofErr w:type="spellStart"/>
      <w:r>
        <w:t>skorstenen</w:t>
      </w:r>
      <w:proofErr w:type="spellEnd"/>
      <w:r>
        <w:t xml:space="preserve">, men hvem det var, kunne hun ikke se. Hun tok og samlet brannene den ene gangen efter den andre, men det gikk ikke bedre, og </w:t>
      </w:r>
      <w:proofErr w:type="spellStart"/>
      <w:r>
        <w:t>ròsten</w:t>
      </w:r>
      <w:proofErr w:type="spellEnd"/>
      <w:r>
        <w:t xml:space="preserve"> ville heller ikke gå. Til sist ble hun kjed av dette, tok en brann og løp med både høyt og lavt, og svingte den og ropte:</w:t>
      </w:r>
    </w:p>
    <w:p w14:paraId="63051146" w14:textId="3968CEBE" w:rsidR="003B5CFC" w:rsidRDefault="00885568" w:rsidP="003B5CFC">
      <w:pPr>
        <w:pStyle w:val="Heading3"/>
      </w:pPr>
      <w:bookmarkStart w:id="5" w:name="_Toc52882001"/>
      <w:r>
        <w:t>Mellomtittel</w:t>
      </w:r>
      <w:bookmarkEnd w:id="5"/>
      <w:r>
        <w:t xml:space="preserve"> </w:t>
      </w:r>
    </w:p>
    <w:p w14:paraId="3C6FBB1E" w14:textId="714637DF" w:rsidR="00765BF4" w:rsidRPr="00F908D2" w:rsidRDefault="00765BF4" w:rsidP="00F908D2">
      <w:pPr>
        <w:pStyle w:val="ListNumber"/>
      </w:pPr>
      <w:r w:rsidRPr="00F908D2">
        <w:t xml:space="preserve">Høyre ønsker å starte en dialog med de andre nordiske landene med sikte på </w:t>
      </w:r>
      <w:proofErr w:type="gramStart"/>
      <w:r w:rsidRPr="00F908D2">
        <w:t>gjøre</w:t>
      </w:r>
      <w:proofErr w:type="gramEnd"/>
      <w:r w:rsidRPr="00F908D2">
        <w:t xml:space="preserve"> fergetrafikken mellom våre land til en nullutslippssone. </w:t>
      </w:r>
    </w:p>
    <w:p w14:paraId="256A4FE8" w14:textId="77777777" w:rsidR="00765BF4" w:rsidRPr="00F908D2" w:rsidRDefault="00765BF4" w:rsidP="00F908D2">
      <w:pPr>
        <w:pStyle w:val="ListNumber"/>
      </w:pPr>
      <w:r w:rsidRPr="00F908D2">
        <w:t xml:space="preserve">Høyre vil stille krav om nullutslipp i flere fergesamband som ikke egner seg for elektrifisering. Da er hydrogen det mest aktuelle alternativet. </w:t>
      </w:r>
    </w:p>
    <w:p w14:paraId="7A88413B" w14:textId="3905B0EB" w:rsidR="00765BF4" w:rsidRPr="00F908D2" w:rsidRDefault="00765BF4" w:rsidP="00F908D2">
      <w:pPr>
        <w:pStyle w:val="ListNumber"/>
      </w:pPr>
      <w:r w:rsidRPr="00F908D2">
        <w:t xml:space="preserve">Høyre vil ta initiativ til etablering av «knutepunkt» for hydrogen i Norge. Ved disse hydrogen-knutepunktene kan det legges til rette for kollektivtrafikk, båtruter, ferger og industri som bruker hydrogen. </w:t>
      </w:r>
    </w:p>
    <w:p w14:paraId="583B7F59" w14:textId="77777777" w:rsidR="00765BF4" w:rsidRPr="00F908D2" w:rsidRDefault="00765BF4" w:rsidP="00F908D2">
      <w:pPr>
        <w:pStyle w:val="ListNumber"/>
      </w:pPr>
      <w:r w:rsidRPr="00F908D2">
        <w:t xml:space="preserve">Høyre vil identifisere transportruter hvor det kan være aktuelt med tungtransport på hydrogen, og stimulere til etablering infrastruktur som gjør dette mulig. </w:t>
      </w:r>
    </w:p>
    <w:p w14:paraId="7D91708A" w14:textId="77777777" w:rsidR="00765BF4" w:rsidRPr="00F908D2" w:rsidRDefault="00765BF4" w:rsidP="00F908D2">
      <w:pPr>
        <w:pStyle w:val="ListNumber"/>
        <w:rPr>
          <w:rStyle w:val="LineNumber"/>
        </w:rPr>
      </w:pPr>
      <w:r w:rsidRPr="00F908D2">
        <w:t>Høyre vil foreslå å invitere oppdrettsnæringen inn i det offentlig-private samarbeidet Grønt Skipsfartsprogram. Bulkskip med nullutslipp kan også være aktuelt for oppdrettsnæringen.</w:t>
      </w:r>
    </w:p>
    <w:p w14:paraId="3B7DD7FB" w14:textId="57D94843" w:rsidR="00CE428A" w:rsidRDefault="00885568" w:rsidP="00CE428A">
      <w:pPr>
        <w:pStyle w:val="Heading2"/>
      </w:pPr>
      <w:bookmarkStart w:id="6" w:name="_Toc52882002"/>
      <w:r>
        <w:t xml:space="preserve">Overskrift 2 </w:t>
      </w:r>
      <w:r w:rsidR="00CE428A">
        <w:t>En verdig eldreomsorg</w:t>
      </w:r>
      <w:bookmarkEnd w:id="6"/>
    </w:p>
    <w:p w14:paraId="4F975DF6" w14:textId="0AAA1F42" w:rsidR="00765BF4" w:rsidRDefault="00765BF4" w:rsidP="00765BF4">
      <w:r>
        <w:t xml:space="preserve">Ja, mannen gikk og tok med øksa, men Pål Andrestua fikk ikke øye på ham, før han tok til bens det beste han kunne. Mannen snudde og vendte på plogen og så på den på alle kanter, og da han ikke kunne se noe uferdig på den, så gikk han tilbake igjen, men på veien plukket han opp lefsesmulene </w:t>
      </w:r>
    </w:p>
    <w:p w14:paraId="7D22CAAF" w14:textId="775C6DCF" w:rsidR="00765BF4" w:rsidRDefault="00765BF4" w:rsidP="00765BF4">
      <w:r>
        <w:t xml:space="preserve">Så ble han </w:t>
      </w:r>
      <w:proofErr w:type="spellStart"/>
      <w:r>
        <w:t>hjemsyk</w:t>
      </w:r>
      <w:proofErr w:type="spellEnd"/>
      <w:r>
        <w:t xml:space="preserve">, og da han skulle reise, forærte kallen ham en ny åttring, full av mel og </w:t>
      </w:r>
      <w:proofErr w:type="spellStart"/>
      <w:r>
        <w:t>klaverduk</w:t>
      </w:r>
      <w:proofErr w:type="spellEnd"/>
      <w:r>
        <w:t xml:space="preserve"> og andre nyttige ting. Han Isak sa både takk og ære for seg, og så sa kallen, at han skulle komme igjen til jektutsetningen; han ville til </w:t>
      </w:r>
      <w:r w:rsidR="00CE428A">
        <w:t>fisken sin. Ja, det ville Isak gjerne, og så spurte han hva for en kos han skulle holde, når han skulle k</w:t>
      </w:r>
      <w:r w:rsidR="00377419" w:rsidRPr="00377419">
        <w:t xml:space="preserve"> </w:t>
      </w:r>
      <w:r w:rsidR="00377419">
        <w:t xml:space="preserve">han ville til Bergen med føring i annet stevne, og da kunne Isak bli med og selv selge fisken sin. Ja, det ville Isak gjerne, og så spurte han hva for en kos han </w:t>
      </w:r>
      <w:r w:rsidR="00CE428A">
        <w:t xml:space="preserve">omme til </w:t>
      </w:r>
      <w:proofErr w:type="spellStart"/>
      <w:r w:rsidR="00CE428A">
        <w:t>Utrøst</w:t>
      </w:r>
      <w:proofErr w:type="spellEnd"/>
      <w:r w:rsidR="00CE428A">
        <w:t xml:space="preserve"> igjen. "Beint etter skarven, når den flyr til havs, så holder du rett kos," sa kallen. "Lykke på </w:t>
      </w:r>
      <w:proofErr w:type="spellStart"/>
      <w:r w:rsidR="00CE428A">
        <w:t>reisa."</w:t>
      </w:r>
      <w:r>
        <w:t>Bergen</w:t>
      </w:r>
      <w:proofErr w:type="spellEnd"/>
      <w:r>
        <w:t xml:space="preserve"> med føring i annet stevne, og da kunne Isak bli med og selv selge fisken sin. Ja, det ville Isak gjerne, og så spurte han hva for en kos han skulle holde, når han skulle komme til </w:t>
      </w:r>
      <w:proofErr w:type="spellStart"/>
      <w:r>
        <w:t>Utrøst</w:t>
      </w:r>
      <w:proofErr w:type="spellEnd"/>
      <w:r>
        <w:t xml:space="preserve"> igjen. "Beint etter skarven, når den flyr til havs, så holder du rett kos," sa kallen. "Lykke på reisa."</w:t>
      </w:r>
    </w:p>
    <w:p w14:paraId="2ECF284A" w14:textId="6507EDE2" w:rsidR="00CA2ECA" w:rsidRPr="00774606" w:rsidRDefault="009C60CC" w:rsidP="00774606">
      <w:pPr>
        <w:pStyle w:val="Heading3"/>
      </w:pPr>
      <w:bookmarkStart w:id="7" w:name="_Toc52882003"/>
      <w:r>
        <w:lastRenderedPageBreak/>
        <w:t xml:space="preserve">Overskrift 3 </w:t>
      </w:r>
      <w:r w:rsidR="00CA2ECA" w:rsidRPr="00774606">
        <w:t>Mellomtittel</w:t>
      </w:r>
      <w:bookmarkEnd w:id="7"/>
    </w:p>
    <w:p w14:paraId="69004F5B" w14:textId="77777777" w:rsidR="00954AA5" w:rsidRDefault="00765BF4" w:rsidP="000B3DE1">
      <w:r>
        <w:t xml:space="preserve">Da prinsessen kom, så sa Åse Gåsepike til henne, likesom til begge de andre, at hvis hun hadde hatt noen kjæreste eller det var noe annet som hun ikke ville prinsen skulle vite, så måtte hun ikke trå på den steinen som prinsen hadde framfor sengen sin, </w:t>
      </w:r>
    </w:p>
    <w:p w14:paraId="50702F15" w14:textId="541F030E" w:rsidR="00954AA5" w:rsidRDefault="00954AA5" w:rsidP="00954AA5">
      <w:pPr>
        <w:pStyle w:val="Heading4"/>
      </w:pPr>
      <w:bookmarkStart w:id="8" w:name="_Toc52882004"/>
      <w:r>
        <w:t>Overskrift 4</w:t>
      </w:r>
      <w:r w:rsidR="002B4EBE">
        <w:t>:</w:t>
      </w:r>
      <w:bookmarkEnd w:id="8"/>
    </w:p>
    <w:p w14:paraId="0DD7C64C" w14:textId="77777777" w:rsidR="002B4EBE" w:rsidRDefault="00765BF4" w:rsidP="000B3DE1">
      <w:r>
        <w:t xml:space="preserve">"For den sier ham allting," sa hun. Prinsessen ble ille ved da hun hørte det; </w:t>
      </w:r>
    </w:p>
    <w:p w14:paraId="29DF08AF" w14:textId="5A03730B" w:rsidR="002B4EBE" w:rsidRPr="00DC56BF" w:rsidRDefault="002B4EBE" w:rsidP="00DC56BF">
      <w:pPr>
        <w:pStyle w:val="Heading5"/>
      </w:pPr>
      <w:r w:rsidRPr="00DC56BF">
        <w:t xml:space="preserve">Overskrift </w:t>
      </w:r>
      <w:r w:rsidR="00DA285B" w:rsidRPr="00DC56BF">
        <w:t>5</w:t>
      </w:r>
      <w:r w:rsidRPr="00DC56BF">
        <w:t>:</w:t>
      </w:r>
    </w:p>
    <w:p w14:paraId="065E913F" w14:textId="77777777" w:rsidR="002B4EBE" w:rsidRDefault="002B4EBE" w:rsidP="000B3DE1">
      <w:r>
        <w:t>M</w:t>
      </w:r>
      <w:r w:rsidR="00765BF4">
        <w:t xml:space="preserve">en så var hun like ful som begge de andre, og ba Åse om hun ville gå istedenfor henne, </w:t>
      </w:r>
    </w:p>
    <w:p w14:paraId="74F6C7C5" w14:textId="1F42CABF" w:rsidR="002B4EBE" w:rsidRPr="00DA2C8B" w:rsidRDefault="002B4EBE" w:rsidP="00DA2C8B">
      <w:pPr>
        <w:pStyle w:val="Heading6"/>
      </w:pPr>
      <w:r w:rsidRPr="00DA2C8B">
        <w:t xml:space="preserve">Overskrift </w:t>
      </w:r>
      <w:r w:rsidR="00DA285B" w:rsidRPr="00DA2C8B">
        <w:t>6</w:t>
      </w:r>
      <w:r w:rsidRPr="00DA2C8B">
        <w:t>:</w:t>
      </w:r>
    </w:p>
    <w:p w14:paraId="2F53D626" w14:textId="7129D442" w:rsidR="00DA285B" w:rsidRDefault="00765BF4" w:rsidP="000B3DE1">
      <w:r>
        <w:t>og legge seg med prinsen om aftenen, og når han hadde sovnet, skulle de bytte om, så han hadde den rette hos seg når det ble lyst om morgenen.</w:t>
      </w:r>
      <w:r w:rsidR="00377419">
        <w:rPr>
          <w:rStyle w:val="LineNumber"/>
        </w:rPr>
        <w:t xml:space="preserve"> </w:t>
      </w:r>
    </w:p>
    <w:p w14:paraId="2A5BD5DD" w14:textId="6CC0E029" w:rsidR="000B3DE1" w:rsidRDefault="00DA285B" w:rsidP="00DA285B">
      <w:pPr>
        <w:pStyle w:val="Heading7"/>
      </w:pPr>
      <w:r>
        <w:t>Overskrift 7</w:t>
      </w:r>
      <w:r w:rsidR="000B3DE1">
        <w:t xml:space="preserve"> </w:t>
      </w:r>
    </w:p>
    <w:p w14:paraId="3E646C39" w14:textId="3CA0B29A" w:rsidR="00DA285B" w:rsidRDefault="00DA285B" w:rsidP="00DA285B">
      <w:r>
        <w:t>Pål Andrestua fikk ikke øye på ham, før han tok til bens det beste han kunne.</w:t>
      </w:r>
    </w:p>
    <w:p w14:paraId="546F748F" w14:textId="007513FA" w:rsidR="00AC3393" w:rsidRPr="00AC3393" w:rsidRDefault="00AC3393" w:rsidP="00AC3393">
      <w:pPr>
        <w:pStyle w:val="Heading8"/>
      </w:pPr>
      <w:r w:rsidRPr="00AC3393">
        <w:t xml:space="preserve">Overskrift 8 </w:t>
      </w:r>
    </w:p>
    <w:p w14:paraId="52D76964" w14:textId="77777777" w:rsidR="00AC3393" w:rsidRPr="00DA285B" w:rsidRDefault="00AC3393" w:rsidP="00AC3393">
      <w:r>
        <w:t>Pål Andrestua fikk ikke øye på ham, før han tok til bens det beste han kunne.</w:t>
      </w:r>
    </w:p>
    <w:p w14:paraId="2796F079" w14:textId="33092810" w:rsidR="00AC3393" w:rsidRPr="00AC3393" w:rsidRDefault="00AC3393" w:rsidP="00AC3393">
      <w:pPr>
        <w:pStyle w:val="Heading9"/>
      </w:pPr>
      <w:r w:rsidRPr="00AC3393">
        <w:t xml:space="preserve">Overskrift 9 </w:t>
      </w:r>
    </w:p>
    <w:p w14:paraId="7BF0801B" w14:textId="590AF248" w:rsidR="00AC3393" w:rsidRPr="00DA285B" w:rsidRDefault="00AC3393" w:rsidP="00DA285B">
      <w:r>
        <w:t>Pål Andrestua fikk ikke øye på ham, før han tok til bens det beste han kunne.</w:t>
      </w:r>
    </w:p>
    <w:p w14:paraId="76F8A25A" w14:textId="33F75682" w:rsidR="00CE428A" w:rsidRPr="0056583B" w:rsidRDefault="009B5C0F" w:rsidP="0056583B">
      <w:pPr>
        <w:pStyle w:val="Heading2"/>
      </w:pPr>
      <w:bookmarkStart w:id="9" w:name="_Toc52882005"/>
      <w:r>
        <w:t>Sommer i Norge</w:t>
      </w:r>
      <w:bookmarkEnd w:id="9"/>
    </w:p>
    <w:p w14:paraId="0A1A7F02" w14:textId="6E7A8CE9" w:rsidR="005D07A7" w:rsidRDefault="000B3DE1" w:rsidP="000B3DE1">
      <w:r>
        <w:t xml:space="preserve">gutten hadde </w:t>
      </w:r>
      <w:proofErr w:type="spellStart"/>
      <w:r>
        <w:t>sloppet</w:t>
      </w:r>
      <w:proofErr w:type="spellEnd"/>
      <w:r>
        <w:t xml:space="preserve"> ned. Kjerringa sto en stund og så på dette, og undres på hva det var mannen sanket opp. De andre sa hun skulle akte seg, men hun ble ved sitt, og da klokken vel kunne være litt over ett, sto hun opp og la under bryggekjelen og hadde på </w:t>
      </w:r>
      <w:proofErr w:type="spellStart"/>
      <w:r>
        <w:t>ròsten</w:t>
      </w:r>
      <w:proofErr w:type="spellEnd"/>
      <w:r>
        <w:t xml:space="preserve">. Men hvert øyeblikk sloknet det under kjelen, og det var liksom én kastet brannen ut over </w:t>
      </w:r>
      <w:proofErr w:type="spellStart"/>
      <w:r>
        <w:t>skorstenen</w:t>
      </w:r>
      <w:proofErr w:type="spellEnd"/>
      <w:r>
        <w:t xml:space="preserve">, men hvem det var, kunne hun ikke se. Hun tok og samlet brannene den ene gangen efter den andre, men det gikk ikke bedre, og </w:t>
      </w:r>
      <w:proofErr w:type="spellStart"/>
      <w:r>
        <w:t>ròsten</w:t>
      </w:r>
      <w:proofErr w:type="spellEnd"/>
      <w:r>
        <w:t xml:space="preserve"> ville heller ikke gå. Til sist ble hun kjed av dette, tok en brann og løp med både høyt og lavt, og svingte den og ropte:</w:t>
      </w:r>
    </w:p>
    <w:p w14:paraId="31650EAF" w14:textId="77777777" w:rsidR="005D07A7" w:rsidRDefault="000B3DE1" w:rsidP="00765BF4">
      <w:r>
        <w:t xml:space="preserve">Så ble han </w:t>
      </w:r>
      <w:proofErr w:type="spellStart"/>
      <w:r>
        <w:t>hjemsyk</w:t>
      </w:r>
      <w:proofErr w:type="spellEnd"/>
      <w:r>
        <w:t xml:space="preserve">, og da han skulle reise, forærte kallen ham en ny åttring, full av mel og </w:t>
      </w:r>
      <w:proofErr w:type="spellStart"/>
      <w:r>
        <w:t>klaverduk</w:t>
      </w:r>
      <w:proofErr w:type="spellEnd"/>
      <w:r>
        <w:t xml:space="preserve"> og andre nyttige ting. Han Isak sa både takk og ære for seg, og så sa kallen, at han skulle komme igjen til jektutsetningen; han ville til Bergen med føring i annet stevne, og da kunne Isak bli med og selv selge fisken sin. Ja, det ville Isak gjerne, og så spurte han hva for en kos han skulle holde, når han skulle komme til </w:t>
      </w:r>
      <w:proofErr w:type="spellStart"/>
      <w:r>
        <w:t>Utrøst</w:t>
      </w:r>
      <w:proofErr w:type="spellEnd"/>
      <w:r>
        <w:t xml:space="preserve"> igjen. "Beint etter skarven, når den flyr til havs, så holder du rett kos," sa kallen. "Lykke på </w:t>
      </w:r>
      <w:proofErr w:type="spellStart"/>
      <w:r>
        <w:t>reisa."Da</w:t>
      </w:r>
      <w:proofErr w:type="spellEnd"/>
      <w:r>
        <w:t xml:space="preserve"> prinsessen kom, så sa Åse Gåsepike til henne, likesom til begge de andre, at hvis hun hadde hatt noen kjæreste eller det var noe annet som hun ikke ville prinsen skulle vite, så måtte hun ikke trå på den steinen som prinsen hadde framfor sengen sin, </w:t>
      </w:r>
    </w:p>
    <w:p w14:paraId="6771E8DC" w14:textId="44B51C83" w:rsidR="0015393F" w:rsidRDefault="000B3DE1" w:rsidP="005D07A7">
      <w:r>
        <w:t>"For den sier ham allting," sa hun. Prinsessen ble ille ved da hun hørte det; men så var hun like ful som begge de andre, og ba Åse om hun ville gå istedenfor henne, og legge seg med prinsen om aftenen, og når han hadde sovnet, skulle de bytte om, så han</w:t>
      </w:r>
      <w:r w:rsidR="005C0FE2">
        <w:t>.</w:t>
      </w:r>
    </w:p>
    <w:p w14:paraId="3620BF3D" w14:textId="26E215AE" w:rsidR="0015393F" w:rsidRPr="0056583B" w:rsidRDefault="0015393F" w:rsidP="0056583B">
      <w:pPr>
        <w:pStyle w:val="Heading2"/>
      </w:pPr>
      <w:bookmarkStart w:id="10" w:name="_Toc52882006"/>
      <w:proofErr w:type="gramStart"/>
      <w:r w:rsidRPr="0056583B">
        <w:lastRenderedPageBreak/>
        <w:t>En sterkt forsvar</w:t>
      </w:r>
      <w:bookmarkEnd w:id="10"/>
      <w:proofErr w:type="gramEnd"/>
    </w:p>
    <w:p w14:paraId="1A55DE9D" w14:textId="17FF3F01" w:rsidR="005D07A7" w:rsidRDefault="000B3DE1" w:rsidP="005D07A7">
      <w:r>
        <w:t>hadde den rette hos seg når det ble lyst om morgenen.</w:t>
      </w:r>
      <w:r w:rsidR="005D07A7">
        <w:t xml:space="preserve"> Så ble han </w:t>
      </w:r>
      <w:proofErr w:type="spellStart"/>
      <w:r w:rsidR="005D07A7">
        <w:t>hjemsyk</w:t>
      </w:r>
      <w:proofErr w:type="spellEnd"/>
      <w:r w:rsidR="005D07A7">
        <w:t xml:space="preserve">, og da han skulle reise, forærte kallen ham en ny åttring, full av mel og </w:t>
      </w:r>
      <w:proofErr w:type="spellStart"/>
      <w:r w:rsidR="005D07A7">
        <w:t>klaverduk</w:t>
      </w:r>
      <w:proofErr w:type="spellEnd"/>
      <w:r w:rsidR="005D07A7">
        <w:t xml:space="preserve"> og andre nyttige ting. Han Isak sa både takk og ære for seg, og så sa kallen, at han skulle komme igjen til jektutsetningen; han ville til Bergen med føring i annet stevne, og da kunne Isak bli med og selv selge fisken sin. Ja, det ville Isak gjerne, og så spurte han hva for en kos han skulle holde, når han skulle komme til </w:t>
      </w:r>
      <w:proofErr w:type="spellStart"/>
      <w:r w:rsidR="005D07A7">
        <w:t>Utrøst</w:t>
      </w:r>
      <w:proofErr w:type="spellEnd"/>
      <w:r w:rsidR="005D07A7">
        <w:t xml:space="preserve"> igjen. "Beint etter skarven, når den flyr til havs, så holder du rett kos," sa kallen. "Lykke på reisa."</w:t>
      </w:r>
    </w:p>
    <w:p w14:paraId="088F6F8E" w14:textId="08BE33CF" w:rsidR="00CA2ECA" w:rsidRDefault="00CA2ECA" w:rsidP="0056583B">
      <w:pPr>
        <w:pStyle w:val="Heading3"/>
      </w:pPr>
      <w:bookmarkStart w:id="11" w:name="_Toc52882007"/>
      <w:r w:rsidRPr="008E335F">
        <w:t>Mellomtittel</w:t>
      </w:r>
      <w:bookmarkEnd w:id="11"/>
    </w:p>
    <w:p w14:paraId="6B49F3B1" w14:textId="0AAEE8C9" w:rsidR="005D07A7" w:rsidRDefault="005D07A7" w:rsidP="005D07A7">
      <w:r>
        <w:t>Da prinsessen kom, så sa Åse Gåsepike til henne, likesom til begge de andre, at hvis hun hadde hatt noen kjæreste eller det var noe annet som hun ikke ville prinsen skulle vite, så måtte hun ikke trå på den steinen som prinsen hadde framfor sengen sin, "For den sier ham allting," sa hun. Prinsessen ble ille ved da hun hørte det; men så var hun like ful som begge de andre, og ba Åse om hun ville gå istedenfor henne, og legge seg med prinsen om aftenen, og når han hadde sovnet, skulle de bytte om, så han hadde den rette hos seg når det ble lyst om morgenen.</w:t>
      </w:r>
    </w:p>
    <w:p w14:paraId="73252DE6" w14:textId="77777777" w:rsidR="00B81135" w:rsidRDefault="00B81135" w:rsidP="005D07A7"/>
    <w:p w14:paraId="1AE5942B" w14:textId="5233284E" w:rsidR="005D07A7" w:rsidRDefault="005D07A7" w:rsidP="00AB308D">
      <w:r>
        <w:rPr>
          <w:noProof/>
        </w:rPr>
        <w:drawing>
          <wp:inline distT="0" distB="0" distL="0" distR="0" wp14:anchorId="0F9E0B49" wp14:editId="46358B2C">
            <wp:extent cx="6064250" cy="2080169"/>
            <wp:effectExtent l="0" t="0" r="0" b="31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140521B" w14:textId="49EFDA93" w:rsidR="005D07A7" w:rsidRDefault="005D07A7" w:rsidP="005D07A7">
      <w:r>
        <w:t xml:space="preserve">Da prinsessen kom, så sa Åse Gåsepike til henne, likesom til begge de andre, at hvis hun hadde hatt noen kjæreste eller det var noe annet som hun ikke ville prinsen skulle vite, så måtte hun ikke trå på den steinen som prinsen hadde framfor sengen sin, </w:t>
      </w:r>
    </w:p>
    <w:p w14:paraId="11A10E73" w14:textId="6ECB3B2F" w:rsidR="00CA2ECA" w:rsidRDefault="00CA2ECA" w:rsidP="0056583B">
      <w:pPr>
        <w:pStyle w:val="Heading3"/>
      </w:pPr>
      <w:bookmarkStart w:id="12" w:name="_Toc52882008"/>
      <w:r w:rsidRPr="008E335F">
        <w:t>Mellomtittel</w:t>
      </w:r>
      <w:bookmarkEnd w:id="12"/>
    </w:p>
    <w:p w14:paraId="1A702A56" w14:textId="11D844C7" w:rsidR="00C8645B" w:rsidRDefault="005D07A7" w:rsidP="005D07A7">
      <w:r>
        <w:t xml:space="preserve">"For den sier ham allting," sa hun. Prinsessen ble ille ved da hun hørte det; men så var hun like ful som begge de andre, og ba Åse om hun ville gå istedenfor henne, og legge seg med prinsen om aftenen, og når han hadde sovnet, skulle de bytte om, så han hadde den rette hos seg når det ble lyst om morgenen. Så ble han </w:t>
      </w:r>
      <w:proofErr w:type="spellStart"/>
      <w:r>
        <w:t>hjemsyk</w:t>
      </w:r>
      <w:proofErr w:type="spellEnd"/>
      <w:r>
        <w:t xml:space="preserve">, og da han skulle reise, forærte kallen ham en ny åttring, full av mel og </w:t>
      </w:r>
      <w:proofErr w:type="spellStart"/>
      <w:r>
        <w:t>klaverduk</w:t>
      </w:r>
      <w:proofErr w:type="spellEnd"/>
      <w:r>
        <w:t xml:space="preserve"> og andre nyttige ting. Han Isak sa både takk og ære for seg, og så sa kallen, at han skulle komme igjen til jektutsetningen; han ville til </w:t>
      </w:r>
      <w:r w:rsidR="00C8645B">
        <w:t>han ville til Bergen med føring i annet stevne, og da kunne Isak bli med og selv selge fisken sin. Ja, det ville Isak gjerne, og så spurte han hva for en kos.</w:t>
      </w:r>
    </w:p>
    <w:p w14:paraId="7AC995FF" w14:textId="77777777" w:rsidR="00AE52CA" w:rsidRDefault="005D07A7" w:rsidP="00AE52CA">
      <w:r>
        <w:t xml:space="preserve">Bergen med føring i annet stevne, og da kunne Isak bli med og selv selge fisken sin. Ja, det ville Isak gjerne, og så spurte han hva for en kos han skulle holde, når han skulle komme til </w:t>
      </w:r>
      <w:proofErr w:type="spellStart"/>
      <w:r>
        <w:t>Utrøst</w:t>
      </w:r>
      <w:proofErr w:type="spellEnd"/>
      <w:r>
        <w:t xml:space="preserve"> igjen. "Beint etter skarven, når den flyr til havs, så holder du rett kos," sa kallen. "Lykke på reisa."</w:t>
      </w:r>
      <w:r w:rsidR="00AE52CA">
        <w:t xml:space="preserve"> Da prinsessen kom, så sa Åse Gåsepike til henne, likesom til begge de andre, at hvis hun hadde hatt noen kjæreste eller det var noe </w:t>
      </w:r>
      <w:r w:rsidR="00AE52CA">
        <w:lastRenderedPageBreak/>
        <w:t xml:space="preserve">annet som hun ikke ville prinsen skulle vite, så måtte hun ikke trå på den steinen som prinsen hadde framfor sengen sin, </w:t>
      </w:r>
    </w:p>
    <w:p w14:paraId="0B9AAD8E" w14:textId="228C4735" w:rsidR="005D07A7" w:rsidRDefault="00AE52CA" w:rsidP="005D07A7">
      <w:r>
        <w:t xml:space="preserve">Åse om hun ville gå istedenfor henne, og legge seg med prinsen om aftenen, og når han hadde sovnet, skulle de bytte om, så han hadde den rette hos seg når det ble lyst om morgenen. Så ble han </w:t>
      </w:r>
      <w:proofErr w:type="spellStart"/>
      <w:r>
        <w:t>hjemsyk</w:t>
      </w:r>
      <w:proofErr w:type="spellEnd"/>
      <w:r>
        <w:t>, og da han skulle reise</w:t>
      </w:r>
    </w:p>
    <w:p w14:paraId="3C8E0AA0" w14:textId="17A92EE3" w:rsidR="00D87065" w:rsidRDefault="00FE0E10" w:rsidP="00D035AF">
      <w:pPr>
        <w:pStyle w:val="Heading2"/>
      </w:pPr>
      <w:bookmarkStart w:id="13" w:name="_Toc52882009"/>
      <w:r w:rsidRPr="0056583B">
        <w:t>Hoved</w:t>
      </w:r>
      <w:r w:rsidR="000F2924" w:rsidRPr="0056583B">
        <w:t>s</w:t>
      </w:r>
      <w:r w:rsidR="00707987" w:rsidRPr="0056583B">
        <w:t>a</w:t>
      </w:r>
      <w:r w:rsidRPr="0056583B">
        <w:t>ker</w:t>
      </w:r>
      <w:bookmarkEnd w:id="13"/>
      <w:r w:rsidRPr="0056583B">
        <w:t xml:space="preserve"> </w:t>
      </w:r>
    </w:p>
    <w:p w14:paraId="5B647F7C" w14:textId="397BA0DF" w:rsidR="00B24795" w:rsidRDefault="00B24795" w:rsidP="00B134A6">
      <w:pPr>
        <w:pStyle w:val="Medvennlighilsen"/>
      </w:pPr>
      <w:r>
        <w:rPr>
          <w:noProof/>
        </w:rPr>
        <w:drawing>
          <wp:inline distT="0" distB="0" distL="0" distR="0" wp14:anchorId="56D76945" wp14:editId="074230AA">
            <wp:extent cx="5486400" cy="2352737"/>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0DDC0E" w14:textId="77777777" w:rsidR="00D87065" w:rsidRDefault="005D07A7" w:rsidP="00D87065">
      <w:r>
        <w:t xml:space="preserve">Da prinsessen kom, så sa Åse Gåsepike til henne, likesom til begge de andre, at hvis hun hadde hatt noen kjæreste eller det var noe annet som hun ikke ville prinsen skulle vite, så måtte hun ikke trå på den steinen som prinsen hadde framfor sengen sin, "For den sier ham allting," sa hun. </w:t>
      </w:r>
    </w:p>
    <w:p w14:paraId="252CCE6A" w14:textId="77777777" w:rsidR="0036083C" w:rsidRDefault="0036083C" w:rsidP="0036083C">
      <w:r w:rsidRPr="00626512">
        <w:t xml:space="preserve">Jeg fulgte den vennlige innbydelse. Et bål blusset i en stor firkantet kasse av en kakkelovn, kastet et rødt, ustadig lys ut i værelset gjennom den vidåpne ovnsdøren der jeg trådte inn. Rommet var meget dypt, og møblert i gammel stil, med høyryggete </w:t>
      </w:r>
      <w:proofErr w:type="spellStart"/>
      <w:r w:rsidRPr="00626512">
        <w:t>rullsærsstoler</w:t>
      </w:r>
      <w:proofErr w:type="spellEnd"/>
      <w:r w:rsidRPr="00626512">
        <w:t xml:space="preserve"> og en av disse kanapéene som er beregnet på fiskebensskjørter og storksnabelstilling. Veggene var prydet med oljemalerier, portretter av stive damer med pudrede koafyrer, </w:t>
      </w:r>
      <w:r>
        <w:t xml:space="preserve">han ville til Bergen med føring i annet stevne, og da kunne Isak bli med og selv selge fisken sin. Ja, det ville Isak gjerne, og så spurte han hva for en kos han </w:t>
      </w:r>
      <w:r w:rsidRPr="00626512">
        <w:t xml:space="preserve">av </w:t>
      </w:r>
    </w:p>
    <w:p w14:paraId="42F76F21" w14:textId="77777777" w:rsidR="0036083C" w:rsidRDefault="0036083C" w:rsidP="0036083C">
      <w:r w:rsidRPr="00626512">
        <w:t>Oldenborgere og andre berømmelige personer i panser og</w:t>
      </w:r>
      <w:r>
        <w:t xml:space="preserve">. Da prinsessen kom, så sa Åse Gåsepike til henne, likesom til begge de andre, at hvis hun hadde hatt noen kjæreste eller det var noe annet som hun ikke ville prinsen skulle vite, så måtte hun ikke trå på den steinen som prinsen hadde framfor sengen sin, "For den sier ham allting," sa hun. </w:t>
      </w:r>
    </w:p>
    <w:p w14:paraId="1600ECDD" w14:textId="296F2ECA" w:rsidR="00AE52CA" w:rsidRDefault="0036083C" w:rsidP="00D87065">
      <w:r>
        <w:t xml:space="preserve"> </w:t>
      </w:r>
      <w:r w:rsidR="005D07A7">
        <w:t>Prinsessen ble ille ved da hun hørte det; men så var hun like ful som begge de andre, og ba Åse om hun ville gå istedenfor henne, og legge seg med prinsen om aftenen, og når han hadde sovnet, skulle de bytte om, så han hadde den rette hos seg når det ble lyst om morgenen.</w:t>
      </w:r>
      <w:r w:rsidR="00D87065" w:rsidRPr="00D87065">
        <w:t xml:space="preserve"> </w:t>
      </w:r>
    </w:p>
    <w:p w14:paraId="4FAAD072" w14:textId="77777777" w:rsidR="00AE52CA" w:rsidRDefault="00D87065" w:rsidP="00D87065">
      <w:r w:rsidRPr="00097ADE">
        <w:t xml:space="preserve">Så var det tre brødre borte i en skogbygd; den eldste hette Per, den andre hette Pål og den yngste Espen Askeladd, av det han støtt satt og grov og raket i asken. Men den søndagen da det ble lyst opp om skipet som kongen ville ha, var det som av en hendelse at han var ved kirken han også. </w:t>
      </w:r>
    </w:p>
    <w:p w14:paraId="56FE8EAC" w14:textId="07088B7E" w:rsidR="00D87065" w:rsidRDefault="00D87065" w:rsidP="00D87065">
      <w:pPr>
        <w:rPr>
          <w:szCs w:val="20"/>
        </w:rPr>
      </w:pPr>
      <w:r w:rsidRPr="00097ADE">
        <w:lastRenderedPageBreak/>
        <w:t>Da han kom hjem og fortalte det, ba Per, som var den eldste, mor si om niste; for nå ville han i veien og friste om han kunne bygge skipet og vinne kongsdatteren og halve riket.</w:t>
      </w:r>
      <w:r>
        <w:t xml:space="preserve"> </w:t>
      </w:r>
      <w:r w:rsidRPr="00097ADE">
        <w:rPr>
          <w:szCs w:val="20"/>
        </w:rPr>
        <w:t xml:space="preserve">Da han hadde fått nisteskreppen på nakken, strøk han av gårde. </w:t>
      </w:r>
    </w:p>
    <w:p w14:paraId="7243A53C" w14:textId="77777777" w:rsidR="0036083C" w:rsidRDefault="0036083C" w:rsidP="0036083C">
      <w:r w:rsidRPr="00097ADE">
        <w:rPr>
          <w:szCs w:val="20"/>
        </w:rPr>
        <w:t>På veien møtte han en gammel mann, som var så kroket og gudnådslig sekken på nakken og la av gårde ut i marka. På veien møtte han en gammel mann, som var så kroket og gudnådslig.</w:t>
      </w:r>
      <w:r>
        <w:rPr>
          <w:szCs w:val="20"/>
        </w:rPr>
        <w:t xml:space="preserve"> </w:t>
      </w:r>
      <w:r w:rsidRPr="00626512">
        <w:t xml:space="preserve">Da nå skrubben hadde ett opp hesten, tok Askeladden </w:t>
      </w:r>
      <w:proofErr w:type="spellStart"/>
      <w:r w:rsidRPr="00626512">
        <w:t>bikselet</w:t>
      </w:r>
      <w:proofErr w:type="spellEnd"/>
      <w:r w:rsidRPr="00626512">
        <w:t xml:space="preserve"> og bandt i kjeften på den, og salen og la på ryggen av den, og nå var skrubben blitt så sterk av det den hadde fått i seg, at den satte </w:t>
      </w:r>
      <w:proofErr w:type="gramStart"/>
      <w:r w:rsidRPr="00626512">
        <w:t>avsted</w:t>
      </w:r>
      <w:proofErr w:type="gramEnd"/>
      <w:r w:rsidRPr="00626512">
        <w:t xml:space="preserve"> med kongssønnen som ingen ting; så fort hadde han aldri ridd før.</w:t>
      </w:r>
    </w:p>
    <w:p w14:paraId="6DDC27A7" w14:textId="77777777" w:rsidR="0036083C" w:rsidRDefault="0036083C" w:rsidP="00D87065">
      <w:pPr>
        <w:rPr>
          <w:szCs w:val="20"/>
        </w:rPr>
      </w:pPr>
    </w:p>
    <w:p w14:paraId="531A7B8C" w14:textId="10C7B612" w:rsidR="00940F42" w:rsidRDefault="00940F42" w:rsidP="00D87065">
      <w:pPr>
        <w:rPr>
          <w:szCs w:val="20"/>
        </w:rPr>
      </w:pPr>
      <w:r>
        <w:rPr>
          <w:noProof/>
          <w:szCs w:val="20"/>
        </w:rPr>
        <w:drawing>
          <wp:inline distT="0" distB="0" distL="0" distR="0" wp14:anchorId="58A07999" wp14:editId="634101B9">
            <wp:extent cx="5486400" cy="3200400"/>
            <wp:effectExtent l="0" t="0" r="12700" b="12700"/>
            <wp:docPr id="20" name="Diagra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D8D859" w14:textId="26936B0C" w:rsidR="00A3011F" w:rsidRPr="0056583B" w:rsidRDefault="00D47736" w:rsidP="0056583B">
      <w:pPr>
        <w:pStyle w:val="Heading2"/>
      </w:pPr>
      <w:bookmarkStart w:id="14" w:name="_Toc52882010"/>
      <w:r w:rsidRPr="0056583B">
        <w:t>Kunst og kultur</w:t>
      </w:r>
      <w:bookmarkEnd w:id="14"/>
    </w:p>
    <w:p w14:paraId="773BB54C" w14:textId="77777777" w:rsidR="0036083C" w:rsidRDefault="00D87065" w:rsidP="00CA2ECA">
      <w:r w:rsidRPr="00626512">
        <w:t xml:space="preserve">Jeg fulgte den vennlige innbydelse. Et bål blusset i en stor firkantet kasse av en kakkelovn, kastet et rødt, ustadig lys ut i værelset gjennom den vidåpne ovnsdøren der jeg trådte inn. Rommet var meget dypt, og møblert i gammel stil, med høyryggete </w:t>
      </w:r>
      <w:proofErr w:type="spellStart"/>
      <w:r w:rsidRPr="00626512">
        <w:t>rullsærsstoler</w:t>
      </w:r>
      <w:proofErr w:type="spellEnd"/>
      <w:r w:rsidRPr="00626512">
        <w:t xml:space="preserve"> og en av disse kanapéene som er beregnet på fiskebensskjørter og storksnabelstilling. Veggene var prydet med oljemalerier, portretter av stive damer med pudrede koafyrer, </w:t>
      </w:r>
      <w:r w:rsidR="00A94D7A">
        <w:t xml:space="preserve">han ville til Bergen med føring i annet stevne, og da kunne Isak bli med og selv selge fisken sin. Ja, det ville Isak gjerne, og så spurte han hva for en kos han </w:t>
      </w:r>
      <w:r w:rsidRPr="00626512">
        <w:t xml:space="preserve">av </w:t>
      </w:r>
    </w:p>
    <w:p w14:paraId="2467F42A" w14:textId="2826E569" w:rsidR="00CA2ECA" w:rsidRDefault="00D87065" w:rsidP="00CA2ECA">
      <w:r w:rsidRPr="00626512">
        <w:t>Oldenborgere og andre berømmelige personer i panser og</w:t>
      </w:r>
      <w:r w:rsidR="003A5641">
        <w:t>.</w:t>
      </w:r>
      <w:r w:rsidR="00CA2ECA">
        <w:t xml:space="preserve"> Da prinsessen kom, så sa Åse Gåsepike til henne, likesom til begge de andre, at hvis hun hadde hatt noen kjæreste eller det var noe annet som hun ikke ville prinsen skulle vite, så måtte hun ikke trå på den steinen som prinsen hadde framfor sengen sin, "For den sier ham allting," sa hun. </w:t>
      </w:r>
    </w:p>
    <w:p w14:paraId="021D1EB4" w14:textId="66391F49" w:rsidR="00CA2ECA" w:rsidRDefault="00CA2ECA" w:rsidP="0056583B">
      <w:pPr>
        <w:pStyle w:val="Heading3"/>
      </w:pPr>
      <w:bookmarkStart w:id="15" w:name="_Toc52882011"/>
      <w:r w:rsidRPr="008E335F">
        <w:t>Mellomtittel</w:t>
      </w:r>
      <w:bookmarkEnd w:id="15"/>
    </w:p>
    <w:p w14:paraId="6C3FFECD" w14:textId="77777777" w:rsidR="00CA2ECA" w:rsidRDefault="00CA2ECA" w:rsidP="00CA2ECA">
      <w:r>
        <w:t xml:space="preserve">Prinsessen ble ille ved da hun hørte det; men så var hun like ful som begge de andre, og ba Åse om hun ville gå istedenfor henne, og legge seg med prinsen om aftenen, og når han hadde sovnet, skulle de bytte </w:t>
      </w:r>
      <w:r>
        <w:lastRenderedPageBreak/>
        <w:t>om, så han hadde den rette hos seg når det ble lyst om morgenen.</w:t>
      </w:r>
      <w:r w:rsidRPr="00D87065">
        <w:t xml:space="preserve"> </w:t>
      </w:r>
      <w:r w:rsidRPr="00097ADE">
        <w:t xml:space="preserve">Så var det tre brødre borte i en skogbygd; den eldste hette Per, den andre hette </w:t>
      </w:r>
    </w:p>
    <w:p w14:paraId="7B1BD4F7" w14:textId="4579EB7C" w:rsidR="00765BF4" w:rsidRPr="002B3004" w:rsidRDefault="00CA2ECA" w:rsidP="00765BF4">
      <w:pPr>
        <w:rPr>
          <w:rStyle w:val="LineNumber"/>
          <w:szCs w:val="20"/>
        </w:rPr>
      </w:pPr>
      <w:r w:rsidRPr="00097ADE">
        <w:t>Pål og den yngste Espen Askeladd, av det han støtt satt og grov og raket i asken. Men den søndagen da det ble lyst opp om skipet som kongen ville ha, var det som av en hendelse at han var ved kirken han også. Da han kom hjem og fortalte det, ba Per, som var den eldste, mor si om niste; for nå ville han i veien og friste om han kunne bygge skipet og vinne kongsdatteren og halve riket.</w:t>
      </w:r>
      <w:r>
        <w:t xml:space="preserve"> </w:t>
      </w:r>
      <w:r w:rsidRPr="00097ADE">
        <w:rPr>
          <w:szCs w:val="20"/>
        </w:rPr>
        <w:t xml:space="preserve">Da han hadde fått nisteskreppen på nakken, strøk han av gårde. </w:t>
      </w:r>
    </w:p>
    <w:p w14:paraId="3D1A7429" w14:textId="4CC4A9B6" w:rsidR="00EE081F" w:rsidRPr="00097ADE" w:rsidRDefault="00A84B0F" w:rsidP="00097ADE">
      <w:pPr>
        <w:pStyle w:val="Medvennlighilsen"/>
      </w:pPr>
      <w:r w:rsidRPr="00097ADE">
        <w:t>Med vennlig hilsen</w:t>
      </w:r>
    </w:p>
    <w:p w14:paraId="2FAF773F" w14:textId="4C27AB20" w:rsidR="0005127A" w:rsidRPr="00AE52CA" w:rsidRDefault="008E335F" w:rsidP="00AE52CA">
      <w:pPr>
        <w:pStyle w:val="Avsenderslutt"/>
      </w:pPr>
      <w:r w:rsidRPr="00AE52CA">
        <w:t>Ola Normann</w:t>
      </w:r>
    </w:p>
    <w:p w14:paraId="28DCC12B" w14:textId="1493C4A5" w:rsidR="008E335F" w:rsidRPr="00AE52CA" w:rsidRDefault="008E335F" w:rsidP="00AE52CA">
      <w:pPr>
        <w:pStyle w:val="Avsenderslutt"/>
      </w:pPr>
      <w:r w:rsidRPr="00AE52CA">
        <w:t>Fylkessekretær</w:t>
      </w:r>
    </w:p>
    <w:sectPr w:rsidR="008E335F" w:rsidRPr="00AE52CA" w:rsidSect="00E73B66">
      <w:headerReference w:type="default" r:id="rId20"/>
      <w:footerReference w:type="even" r:id="rId21"/>
      <w:footerReference w:type="default" r:id="rId22"/>
      <w:headerReference w:type="first" r:id="rId23"/>
      <w:footerReference w:type="first" r:id="rId24"/>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E002" w14:textId="77777777" w:rsidR="00583226" w:rsidRDefault="00583226" w:rsidP="00F65792">
      <w:r>
        <w:separator/>
      </w:r>
    </w:p>
    <w:p w14:paraId="346F7050" w14:textId="77777777" w:rsidR="00583226" w:rsidRDefault="00583226"/>
    <w:p w14:paraId="323480C2" w14:textId="77777777" w:rsidR="00583226" w:rsidRDefault="00583226"/>
  </w:endnote>
  <w:endnote w:type="continuationSeparator" w:id="0">
    <w:p w14:paraId="5F761835" w14:textId="77777777" w:rsidR="00583226" w:rsidRDefault="00583226" w:rsidP="00F65792">
      <w:r>
        <w:continuationSeparator/>
      </w:r>
    </w:p>
    <w:p w14:paraId="508BA57C" w14:textId="77777777" w:rsidR="00583226" w:rsidRDefault="00583226"/>
    <w:p w14:paraId="18586608" w14:textId="77777777" w:rsidR="00583226" w:rsidRDefault="00583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panose1 w:val="020B0604020202020204"/>
    <w:charset w:val="00"/>
    <w:family w:val="roman"/>
    <w:pitch w:val="variable"/>
    <w:sig w:usb0="E0002AEF" w:usb1="C0007841" w:usb2="00000009" w:usb3="00000000" w:csb0="000001FF" w:csb1="00000000"/>
  </w:font>
  <w:font w:name="Times New Roman (CS-brødtekst)">
    <w:altName w:val="Times New Roman"/>
    <w:panose1 w:val="020B0604020202020204"/>
    <w:charset w:val="00"/>
    <w:family w:val="roman"/>
    <w:notTrueType/>
    <w:pitch w:val="default"/>
  </w:font>
  <w:font w:name="Arial (Brødteks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123227"/>
      <w:docPartObj>
        <w:docPartGallery w:val="Page Numbers (Bottom of Page)"/>
        <w:docPartUnique/>
      </w:docPartObj>
    </w:sdtPr>
    <w:sdtContent>
      <w:p w14:paraId="578199AD" w14:textId="431AE353" w:rsidR="00114FB2" w:rsidRDefault="00114FB2" w:rsidP="009C473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827F4" w14:textId="77777777" w:rsidR="00114FB2" w:rsidRDefault="00114FB2" w:rsidP="00114FB2">
    <w:pPr>
      <w:pStyle w:val="Footer"/>
      <w:ind w:right="360" w:firstLine="360"/>
    </w:pPr>
  </w:p>
  <w:p w14:paraId="602026C1" w14:textId="77777777" w:rsidR="00004579" w:rsidRDefault="00004579"/>
  <w:p w14:paraId="3A882595"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114E" w14:textId="6A7DF0D1" w:rsidR="00004579" w:rsidRDefault="005B4544" w:rsidP="000D7629">
    <w:pPr>
      <w:pStyle w:val="NoSpacing"/>
    </w:pPr>
    <w:r w:rsidRPr="005B4544">
      <w:fldChar w:fldCharType="begin"/>
    </w:r>
    <w:r w:rsidRPr="005B4544">
      <w:instrText xml:space="preserve"> PAGE  \* MERGEFORMAT </w:instrText>
    </w:r>
    <w:r w:rsidRPr="005B4544">
      <w:fldChar w:fldCharType="separate"/>
    </w:r>
    <w:r>
      <w:t>1</w:t>
    </w:r>
    <w:r w:rsidRPr="005B4544">
      <w:fldChar w:fldCharType="end"/>
    </w:r>
    <w:r w:rsidRPr="005B4544">
      <w:t xml:space="preserve"> </w:t>
    </w:r>
    <w:r>
      <w:t>av</w:t>
    </w:r>
    <w:r w:rsidRPr="005B4544">
      <w:t xml:space="preserve"> </w:t>
    </w:r>
    <w:fldSimple w:instr=" NUMPAGES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8FE0" w14:textId="77777777" w:rsidR="005C2556" w:rsidRPr="00EA2B5F" w:rsidRDefault="005C2556" w:rsidP="005C2556">
    <w:pPr>
      <w:pStyle w:val="NoSpacing"/>
    </w:pPr>
    <w:r w:rsidRPr="00EA2B5F">
      <mc:AlternateContent>
        <mc:Choice Requires="wps">
          <w:drawing>
            <wp:anchor distT="0" distB="0" distL="114300" distR="114300" simplePos="0" relativeHeight="251662336" behindDoc="0" locked="0" layoutInCell="1" allowOverlap="1" wp14:anchorId="27A59396" wp14:editId="161BA801">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31B4D" id="Rett linj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" strokecolor="#0065f0 [3204]" strokeweight=".5pt">
              <v:stroke joinstyle="miter"/>
            </v:line>
          </w:pict>
        </mc:Fallback>
      </mc:AlternateContent>
    </w:r>
  </w:p>
  <w:p w14:paraId="1E6B6629" w14:textId="77777777" w:rsidR="005C2556" w:rsidRPr="00EA2B5F" w:rsidRDefault="005C2556" w:rsidP="005C2556">
    <w:pPr>
      <w:pStyle w:val="Footer"/>
      <w:framePr w:wrap="none" w:vAnchor="text" w:hAnchor="page" w:x="11479" w:y="439"/>
      <w:rPr>
        <w:rStyle w:val="PageNumber"/>
        <w:color w:val="000000" w:themeColor="text1"/>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268"/>
      <w:gridCol w:w="2693"/>
    </w:tblGrid>
    <w:tr w:rsidR="005C2556" w:rsidRPr="00EA2B5F" w14:paraId="1E067BFE" w14:textId="77777777" w:rsidTr="004A5170">
      <w:tc>
        <w:tcPr>
          <w:tcW w:w="2410" w:type="dxa"/>
        </w:tcPr>
        <w:p w14:paraId="193AE7F2" w14:textId="77777777" w:rsidR="005C2556" w:rsidRPr="00EA2B5F" w:rsidRDefault="005C2556" w:rsidP="005C2556">
          <w:pPr>
            <w:pStyle w:val="Footer"/>
            <w:rPr>
              <w:color w:val="808080" w:themeColor="background1" w:themeShade="80"/>
            </w:rPr>
          </w:pPr>
          <w:proofErr w:type="spellStart"/>
          <w:r w:rsidRPr="00EA2B5F">
            <w:rPr>
              <w:color w:val="808080" w:themeColor="background1" w:themeShade="80"/>
              <w:lang w:val="nn-NO"/>
            </w:rPr>
            <w:t>Høyres</w:t>
          </w:r>
          <w:proofErr w:type="spellEnd"/>
          <w:r w:rsidRPr="00EA2B5F">
            <w:rPr>
              <w:color w:val="808080" w:themeColor="background1" w:themeShade="80"/>
              <w:lang w:val="nn-NO"/>
            </w:rPr>
            <w:t xml:space="preserve"> </w:t>
          </w:r>
          <w:proofErr w:type="spellStart"/>
          <w:r w:rsidRPr="00EA2B5F">
            <w:rPr>
              <w:color w:val="808080" w:themeColor="background1" w:themeShade="80"/>
              <w:lang w:val="nn-NO"/>
            </w:rPr>
            <w:t>Hovedorganisasjon</w:t>
          </w:r>
          <w:proofErr w:type="spellEnd"/>
          <w:r w:rsidRPr="00EA2B5F">
            <w:rPr>
              <w:color w:val="808080" w:themeColor="background1" w:themeShade="80"/>
            </w:rPr>
            <w:t xml:space="preserve"> </w:t>
          </w:r>
        </w:p>
      </w:tc>
      <w:tc>
        <w:tcPr>
          <w:tcW w:w="2410" w:type="dxa"/>
        </w:tcPr>
        <w:p w14:paraId="03E0F979" w14:textId="77777777" w:rsidR="005C2556" w:rsidRPr="00EA2B5F" w:rsidRDefault="005C2556" w:rsidP="005C2556">
          <w:pPr>
            <w:pStyle w:val="Footer"/>
            <w:rPr>
              <w:color w:val="808080" w:themeColor="background1" w:themeShade="80"/>
            </w:rPr>
          </w:pPr>
          <w:r w:rsidRPr="00EA2B5F">
            <w:rPr>
              <w:bCs/>
              <w:color w:val="808080" w:themeColor="background1" w:themeShade="80"/>
              <w:lang w:val="nn-NO"/>
            </w:rPr>
            <w:t xml:space="preserve">Boks 1536 Vika, 0117 </w:t>
          </w:r>
          <w:r>
            <w:rPr>
              <w:bCs/>
              <w:color w:val="808080" w:themeColor="background1" w:themeShade="80"/>
              <w:lang w:val="nn-NO"/>
            </w:rPr>
            <w:t>Oslo</w:t>
          </w:r>
          <w:r w:rsidRPr="00EA2B5F">
            <w:rPr>
              <w:bCs/>
              <w:color w:val="808080" w:themeColor="background1" w:themeShade="80"/>
              <w:lang w:val="nn-NO"/>
            </w:rPr>
            <w:t xml:space="preserve">  </w:t>
          </w:r>
        </w:p>
      </w:tc>
      <w:tc>
        <w:tcPr>
          <w:tcW w:w="2268" w:type="dxa"/>
        </w:tcPr>
        <w:p w14:paraId="68CF402A" w14:textId="77777777" w:rsidR="005C2556" w:rsidRPr="00EA2B5F" w:rsidRDefault="005C2556" w:rsidP="005C2556">
          <w:pPr>
            <w:pStyle w:val="Footer"/>
            <w:jc w:val="right"/>
            <w:rPr>
              <w:color w:val="808080" w:themeColor="background1" w:themeShade="80"/>
            </w:rPr>
          </w:pPr>
          <w:r w:rsidRPr="00EA2B5F">
            <w:rPr>
              <w:bCs/>
              <w:color w:val="808080" w:themeColor="background1" w:themeShade="80"/>
              <w:lang w:val="nn-NO"/>
            </w:rPr>
            <w:t>Stortingsgt. 20, 0161 OSLO</w:t>
          </w:r>
        </w:p>
        <w:p w14:paraId="71DD87B6" w14:textId="77777777" w:rsidR="005C2556" w:rsidRPr="00EA2B5F" w:rsidRDefault="005C2556" w:rsidP="005C2556">
          <w:pPr>
            <w:pStyle w:val="Footer"/>
            <w:rPr>
              <w:color w:val="808080" w:themeColor="background1" w:themeShade="80"/>
            </w:rPr>
          </w:pPr>
        </w:p>
      </w:tc>
      <w:tc>
        <w:tcPr>
          <w:tcW w:w="2693" w:type="dxa"/>
        </w:tcPr>
        <w:p w14:paraId="5AAC4601" w14:textId="77777777" w:rsidR="005C2556" w:rsidRPr="00EA2B5F" w:rsidRDefault="005C2556" w:rsidP="005C2556">
          <w:pPr>
            <w:pStyle w:val="Footer"/>
            <w:jc w:val="right"/>
            <w:rPr>
              <w:color w:val="808080" w:themeColor="background1" w:themeShade="80"/>
            </w:rPr>
          </w:pPr>
          <w:r w:rsidRPr="004C4AFA">
            <w:rPr>
              <w:bCs/>
              <w:color w:val="808080" w:themeColor="background1" w:themeShade="80"/>
            </w:rPr>
            <w:t>info@hoyre.no</w:t>
          </w:r>
          <w:r>
            <w:rPr>
              <w:bCs/>
              <w:color w:val="808080" w:themeColor="background1" w:themeShade="80"/>
            </w:rPr>
            <w:t xml:space="preserve">.    </w:t>
          </w:r>
          <w:proofErr w:type="spellStart"/>
          <w:r>
            <w:rPr>
              <w:bCs/>
              <w:color w:val="808080" w:themeColor="background1" w:themeShade="80"/>
            </w:rPr>
            <w:t>Tlf</w:t>
          </w:r>
          <w:proofErr w:type="spellEnd"/>
          <w:r>
            <w:rPr>
              <w:bCs/>
              <w:color w:val="808080" w:themeColor="background1" w:themeShade="80"/>
            </w:rPr>
            <w:t>:</w:t>
          </w:r>
          <w:r w:rsidRPr="00EA2B5F">
            <w:rPr>
              <w:bCs/>
              <w:color w:val="808080" w:themeColor="background1" w:themeShade="80"/>
            </w:rPr>
            <w:t xml:space="preserve"> 22 82 90 00</w:t>
          </w:r>
        </w:p>
      </w:tc>
    </w:tr>
  </w:tbl>
  <w:p w14:paraId="601438A3" w14:textId="3DB099AA" w:rsidR="00004579" w:rsidRPr="005C2556" w:rsidRDefault="00004579" w:rsidP="005C2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1EC3C" w14:textId="77777777" w:rsidR="00583226" w:rsidRDefault="00583226" w:rsidP="00F65792">
      <w:r>
        <w:separator/>
      </w:r>
    </w:p>
    <w:p w14:paraId="50308D91" w14:textId="77777777" w:rsidR="00583226" w:rsidRDefault="00583226"/>
    <w:p w14:paraId="71B3D05C" w14:textId="77777777" w:rsidR="00583226" w:rsidRDefault="00583226"/>
  </w:footnote>
  <w:footnote w:type="continuationSeparator" w:id="0">
    <w:p w14:paraId="22AB155D" w14:textId="77777777" w:rsidR="00583226" w:rsidRDefault="00583226" w:rsidP="00F65792">
      <w:r>
        <w:continuationSeparator/>
      </w:r>
    </w:p>
    <w:p w14:paraId="185F46E3" w14:textId="77777777" w:rsidR="00583226" w:rsidRDefault="00583226"/>
    <w:p w14:paraId="1A2F2B7D" w14:textId="77777777" w:rsidR="00583226" w:rsidRDefault="00583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8F18" w14:textId="78EA2003" w:rsidR="00004579" w:rsidRPr="00E73B66" w:rsidRDefault="001335E7" w:rsidP="00E73B66">
    <w:pPr>
      <w:pStyle w:val="Header"/>
      <w:rPr>
        <w:color w:val="808080" w:themeColor="background1" w:themeShade="80"/>
      </w:rPr>
    </w:pPr>
    <w:r w:rsidRPr="001F78AA">
      <w:rPr>
        <w:noProof/>
        <w:color w:val="808080" w:themeColor="background1" w:themeShade="80"/>
      </w:rPr>
      <w:drawing>
        <wp:anchor distT="0" distB="0" distL="114300" distR="114300" simplePos="0" relativeHeight="251660288" behindDoc="0" locked="0" layoutInCell="1" allowOverlap="1" wp14:anchorId="6944118E" wp14:editId="74C750CC">
          <wp:simplePos x="0" y="0"/>
          <wp:positionH relativeFrom="column">
            <wp:posOffset>5400040</wp:posOffset>
          </wp:positionH>
          <wp:positionV relativeFrom="paragraph">
            <wp:posOffset>-2009</wp:posOffset>
          </wp:positionV>
          <wp:extent cx="999425" cy="210963"/>
          <wp:effectExtent l="0" t="0" r="4445" b="5080"/>
          <wp:wrapNone/>
          <wp:docPr id="28"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00CD158C" w:rsidRPr="001F78AA">
      <w:rPr>
        <w:color w:val="808080" w:themeColor="background1" w:themeShade="80"/>
      </w:rPr>
      <w:t>Topptekst / N</w:t>
    </w:r>
    <w:r w:rsidR="008E0CED" w:rsidRPr="001F78AA">
      <w:rPr>
        <w:color w:val="808080" w:themeColor="background1" w:themeShade="80"/>
      </w:rPr>
      <w:t>avn på dokumentet</w:t>
    </w:r>
    <w:r w:rsidRPr="001F78AA">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8D75" w14:textId="5AF1503E" w:rsidR="00EE081F" w:rsidRDefault="00EE081F" w:rsidP="001335E7">
    <w:pPr>
      <w:pStyle w:val="Header"/>
    </w:pPr>
    <w:r w:rsidRPr="00F65792">
      <w:rPr>
        <w:noProof/>
      </w:rPr>
      <w:drawing>
        <wp:anchor distT="0" distB="0" distL="114300" distR="114300" simplePos="0" relativeHeight="251659264" behindDoc="0" locked="0" layoutInCell="1" allowOverlap="1" wp14:anchorId="76A042BF" wp14:editId="175CC721">
          <wp:simplePos x="0" y="0"/>
          <wp:positionH relativeFrom="column">
            <wp:posOffset>-4098</wp:posOffset>
          </wp:positionH>
          <wp:positionV relativeFrom="paragraph">
            <wp:posOffset>209610</wp:posOffset>
          </wp:positionV>
          <wp:extent cx="1578634" cy="332015"/>
          <wp:effectExtent l="0" t="0" r="0" b="0"/>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6961" cy="337973"/>
                  </a:xfrm>
                  <a:prstGeom prst="rect">
                    <a:avLst/>
                  </a:prstGeom>
                </pic:spPr>
              </pic:pic>
            </a:graphicData>
          </a:graphic>
          <wp14:sizeRelH relativeFrom="page">
            <wp14:pctWidth>0</wp14:pctWidth>
          </wp14:sizeRelH>
          <wp14:sizeRelV relativeFrom="page">
            <wp14:pctHeight>0</wp14:pctHeight>
          </wp14:sizeRelV>
        </wp:anchor>
      </w:drawing>
    </w:r>
  </w:p>
  <w:p w14:paraId="2584E6B2" w14:textId="77777777" w:rsidR="00004579" w:rsidRDefault="00004579"/>
  <w:p w14:paraId="12024196"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ListNumber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C2D1DFB"/>
    <w:multiLevelType w:val="hybridMultilevel"/>
    <w:tmpl w:val="EA2ACCAA"/>
    <w:lvl w:ilvl="0" w:tplc="255C9D74">
      <w:start w:val="1"/>
      <w:numFmt w:val="decimal"/>
      <w:pStyle w:val="ListNumber"/>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1526E02"/>
    <w:multiLevelType w:val="hybridMultilevel"/>
    <w:tmpl w:val="667E6BD0"/>
    <w:lvl w:ilvl="0" w:tplc="AB102330">
      <w:start w:val="1"/>
      <w:numFmt w:val="bullet"/>
      <w:pStyle w:val="ListBullet"/>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7442FF"/>
    <w:multiLevelType w:val="hybridMultilevel"/>
    <w:tmpl w:val="90AA722E"/>
    <w:lvl w:ilvl="0" w:tplc="DF52F310">
      <w:start w:val="1"/>
      <w:numFmt w:val="bullet"/>
      <w:pStyle w:val="ListBullet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5"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95570004">
    <w:abstractNumId w:val="4"/>
  </w:num>
  <w:num w:numId="2" w16cid:durableId="2004117595">
    <w:abstractNumId w:val="5"/>
  </w:num>
  <w:num w:numId="3" w16cid:durableId="972947992">
    <w:abstractNumId w:val="6"/>
  </w:num>
  <w:num w:numId="4" w16cid:durableId="1458335065">
    <w:abstractNumId w:val="7"/>
  </w:num>
  <w:num w:numId="5" w16cid:durableId="425227975">
    <w:abstractNumId w:val="9"/>
  </w:num>
  <w:num w:numId="6" w16cid:durableId="235165976">
    <w:abstractNumId w:val="0"/>
  </w:num>
  <w:num w:numId="7" w16cid:durableId="246621451">
    <w:abstractNumId w:val="1"/>
  </w:num>
  <w:num w:numId="8" w16cid:durableId="44566146">
    <w:abstractNumId w:val="2"/>
  </w:num>
  <w:num w:numId="9" w16cid:durableId="834998496">
    <w:abstractNumId w:val="3"/>
  </w:num>
  <w:num w:numId="10" w16cid:durableId="2047675267">
    <w:abstractNumId w:val="8"/>
  </w:num>
  <w:num w:numId="11" w16cid:durableId="273943852">
    <w:abstractNumId w:val="16"/>
  </w:num>
  <w:num w:numId="12" w16cid:durableId="100301722">
    <w:abstractNumId w:val="13"/>
  </w:num>
  <w:num w:numId="13" w16cid:durableId="332268874">
    <w:abstractNumId w:val="15"/>
  </w:num>
  <w:num w:numId="14" w16cid:durableId="6564411">
    <w:abstractNumId w:val="10"/>
  </w:num>
  <w:num w:numId="15" w16cid:durableId="1567296919">
    <w:abstractNumId w:val="12"/>
  </w:num>
  <w:num w:numId="16" w16cid:durableId="291600454">
    <w:abstractNumId w:val="14"/>
  </w:num>
  <w:num w:numId="17" w16cid:durableId="171918129">
    <w:abstractNumId w:val="11"/>
  </w:num>
  <w:num w:numId="18" w16cid:durableId="16263535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4579"/>
    <w:rsid w:val="00005CB4"/>
    <w:rsid w:val="000149DD"/>
    <w:rsid w:val="00033561"/>
    <w:rsid w:val="00040797"/>
    <w:rsid w:val="0004092F"/>
    <w:rsid w:val="0005127A"/>
    <w:rsid w:val="00057D2C"/>
    <w:rsid w:val="00060A65"/>
    <w:rsid w:val="000661ED"/>
    <w:rsid w:val="00087D20"/>
    <w:rsid w:val="00091425"/>
    <w:rsid w:val="00095F57"/>
    <w:rsid w:val="00097ADE"/>
    <w:rsid w:val="000A02BC"/>
    <w:rsid w:val="000A6FA4"/>
    <w:rsid w:val="000B3DE1"/>
    <w:rsid w:val="000C0234"/>
    <w:rsid w:val="000D1B63"/>
    <w:rsid w:val="000D7430"/>
    <w:rsid w:val="000D7629"/>
    <w:rsid w:val="000E70D9"/>
    <w:rsid w:val="000F0203"/>
    <w:rsid w:val="000F2924"/>
    <w:rsid w:val="000F40B3"/>
    <w:rsid w:val="000F5A99"/>
    <w:rsid w:val="000F703B"/>
    <w:rsid w:val="001047AB"/>
    <w:rsid w:val="00114FB2"/>
    <w:rsid w:val="0013251B"/>
    <w:rsid w:val="001335E7"/>
    <w:rsid w:val="00146A0D"/>
    <w:rsid w:val="0015393F"/>
    <w:rsid w:val="0015461C"/>
    <w:rsid w:val="00154D05"/>
    <w:rsid w:val="00155360"/>
    <w:rsid w:val="00164A13"/>
    <w:rsid w:val="00184F9A"/>
    <w:rsid w:val="001A6EF8"/>
    <w:rsid w:val="001A73E3"/>
    <w:rsid w:val="001C06BD"/>
    <w:rsid w:val="001C4448"/>
    <w:rsid w:val="001E3049"/>
    <w:rsid w:val="001F60BD"/>
    <w:rsid w:val="001F78AA"/>
    <w:rsid w:val="0021373A"/>
    <w:rsid w:val="00236317"/>
    <w:rsid w:val="002458E0"/>
    <w:rsid w:val="00262120"/>
    <w:rsid w:val="002713FA"/>
    <w:rsid w:val="00291E32"/>
    <w:rsid w:val="002B3004"/>
    <w:rsid w:val="002B4EBE"/>
    <w:rsid w:val="002C0BFC"/>
    <w:rsid w:val="002C3AC6"/>
    <w:rsid w:val="002C65AD"/>
    <w:rsid w:val="002D2EFA"/>
    <w:rsid w:val="002D5BEC"/>
    <w:rsid w:val="002F398E"/>
    <w:rsid w:val="00302318"/>
    <w:rsid w:val="00304CFB"/>
    <w:rsid w:val="00331E1D"/>
    <w:rsid w:val="003457D6"/>
    <w:rsid w:val="00353AD9"/>
    <w:rsid w:val="0036083C"/>
    <w:rsid w:val="00365F11"/>
    <w:rsid w:val="00377419"/>
    <w:rsid w:val="00392652"/>
    <w:rsid w:val="00394DF4"/>
    <w:rsid w:val="003A047A"/>
    <w:rsid w:val="003A5641"/>
    <w:rsid w:val="003B5312"/>
    <w:rsid w:val="003B5CFC"/>
    <w:rsid w:val="003B6FD4"/>
    <w:rsid w:val="003B7A07"/>
    <w:rsid w:val="003D5D23"/>
    <w:rsid w:val="003E2189"/>
    <w:rsid w:val="003E7918"/>
    <w:rsid w:val="003F5EED"/>
    <w:rsid w:val="00422503"/>
    <w:rsid w:val="00426CA1"/>
    <w:rsid w:val="00435823"/>
    <w:rsid w:val="00440FE7"/>
    <w:rsid w:val="00452B61"/>
    <w:rsid w:val="00457D62"/>
    <w:rsid w:val="00464868"/>
    <w:rsid w:val="00472408"/>
    <w:rsid w:val="00474A57"/>
    <w:rsid w:val="004860DF"/>
    <w:rsid w:val="004A48DA"/>
    <w:rsid w:val="004A5B99"/>
    <w:rsid w:val="004B765B"/>
    <w:rsid w:val="004C1DF0"/>
    <w:rsid w:val="004C40BA"/>
    <w:rsid w:val="004D40CD"/>
    <w:rsid w:val="004E2409"/>
    <w:rsid w:val="004E55CB"/>
    <w:rsid w:val="004F4FA9"/>
    <w:rsid w:val="004F617D"/>
    <w:rsid w:val="00502CB6"/>
    <w:rsid w:val="0050413F"/>
    <w:rsid w:val="00505275"/>
    <w:rsid w:val="00506D14"/>
    <w:rsid w:val="005132EA"/>
    <w:rsid w:val="0051776E"/>
    <w:rsid w:val="00522E59"/>
    <w:rsid w:val="00524B55"/>
    <w:rsid w:val="00527169"/>
    <w:rsid w:val="00533E61"/>
    <w:rsid w:val="00542689"/>
    <w:rsid w:val="00544778"/>
    <w:rsid w:val="005454FF"/>
    <w:rsid w:val="00555073"/>
    <w:rsid w:val="0056583B"/>
    <w:rsid w:val="00583226"/>
    <w:rsid w:val="005A0335"/>
    <w:rsid w:val="005A324C"/>
    <w:rsid w:val="005B4544"/>
    <w:rsid w:val="005C0FE2"/>
    <w:rsid w:val="005C2523"/>
    <w:rsid w:val="005C2556"/>
    <w:rsid w:val="005D07A7"/>
    <w:rsid w:val="005D52B3"/>
    <w:rsid w:val="005E2C26"/>
    <w:rsid w:val="006022DD"/>
    <w:rsid w:val="006064FC"/>
    <w:rsid w:val="00607179"/>
    <w:rsid w:val="00617F24"/>
    <w:rsid w:val="006222D4"/>
    <w:rsid w:val="00625A0F"/>
    <w:rsid w:val="00626512"/>
    <w:rsid w:val="00627387"/>
    <w:rsid w:val="00634A9C"/>
    <w:rsid w:val="00643E5D"/>
    <w:rsid w:val="0065794B"/>
    <w:rsid w:val="00657DB8"/>
    <w:rsid w:val="00662D95"/>
    <w:rsid w:val="006A4D4D"/>
    <w:rsid w:val="006A5425"/>
    <w:rsid w:val="006A5595"/>
    <w:rsid w:val="006B56E6"/>
    <w:rsid w:val="006C326B"/>
    <w:rsid w:val="006C514E"/>
    <w:rsid w:val="006D1C26"/>
    <w:rsid w:val="006D1CF0"/>
    <w:rsid w:val="006D6C05"/>
    <w:rsid w:val="006E189D"/>
    <w:rsid w:val="006E5621"/>
    <w:rsid w:val="006F31CA"/>
    <w:rsid w:val="00704204"/>
    <w:rsid w:val="00707987"/>
    <w:rsid w:val="00724923"/>
    <w:rsid w:val="00726F43"/>
    <w:rsid w:val="00740063"/>
    <w:rsid w:val="0074596D"/>
    <w:rsid w:val="00745A9F"/>
    <w:rsid w:val="00757CA9"/>
    <w:rsid w:val="00765BF4"/>
    <w:rsid w:val="00767864"/>
    <w:rsid w:val="00770B90"/>
    <w:rsid w:val="00774606"/>
    <w:rsid w:val="00774E9F"/>
    <w:rsid w:val="00783CF9"/>
    <w:rsid w:val="00793A22"/>
    <w:rsid w:val="00794C67"/>
    <w:rsid w:val="007A277D"/>
    <w:rsid w:val="007C0FBF"/>
    <w:rsid w:val="007D0B9F"/>
    <w:rsid w:val="007F5F24"/>
    <w:rsid w:val="008100AE"/>
    <w:rsid w:val="008109BA"/>
    <w:rsid w:val="00820439"/>
    <w:rsid w:val="00824B47"/>
    <w:rsid w:val="008301DA"/>
    <w:rsid w:val="00846F82"/>
    <w:rsid w:val="00847176"/>
    <w:rsid w:val="00881F9D"/>
    <w:rsid w:val="00884EDD"/>
    <w:rsid w:val="00885568"/>
    <w:rsid w:val="008A04F2"/>
    <w:rsid w:val="008B319C"/>
    <w:rsid w:val="008B784C"/>
    <w:rsid w:val="008B7939"/>
    <w:rsid w:val="008C23A4"/>
    <w:rsid w:val="008E0CED"/>
    <w:rsid w:val="008E0E67"/>
    <w:rsid w:val="008E335F"/>
    <w:rsid w:val="008F3A9D"/>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2A06"/>
    <w:rsid w:val="00973EB1"/>
    <w:rsid w:val="00980DA9"/>
    <w:rsid w:val="00987A63"/>
    <w:rsid w:val="00991541"/>
    <w:rsid w:val="00992294"/>
    <w:rsid w:val="009A339E"/>
    <w:rsid w:val="009A34A0"/>
    <w:rsid w:val="009B16A3"/>
    <w:rsid w:val="009B1FFA"/>
    <w:rsid w:val="009B5C0F"/>
    <w:rsid w:val="009C60CC"/>
    <w:rsid w:val="009D410C"/>
    <w:rsid w:val="009D5BC7"/>
    <w:rsid w:val="009D6648"/>
    <w:rsid w:val="009F186A"/>
    <w:rsid w:val="00A00729"/>
    <w:rsid w:val="00A05A74"/>
    <w:rsid w:val="00A07B32"/>
    <w:rsid w:val="00A16949"/>
    <w:rsid w:val="00A171D2"/>
    <w:rsid w:val="00A24839"/>
    <w:rsid w:val="00A2600D"/>
    <w:rsid w:val="00A3011F"/>
    <w:rsid w:val="00A42F8A"/>
    <w:rsid w:val="00A61B72"/>
    <w:rsid w:val="00A62258"/>
    <w:rsid w:val="00A84B0F"/>
    <w:rsid w:val="00A94D7A"/>
    <w:rsid w:val="00AA4505"/>
    <w:rsid w:val="00AA4E48"/>
    <w:rsid w:val="00AB237E"/>
    <w:rsid w:val="00AB308D"/>
    <w:rsid w:val="00AB7AAD"/>
    <w:rsid w:val="00AC3393"/>
    <w:rsid w:val="00AC5470"/>
    <w:rsid w:val="00AC78FD"/>
    <w:rsid w:val="00AE23B1"/>
    <w:rsid w:val="00AE52CA"/>
    <w:rsid w:val="00B00C95"/>
    <w:rsid w:val="00B134A6"/>
    <w:rsid w:val="00B143F5"/>
    <w:rsid w:val="00B16098"/>
    <w:rsid w:val="00B24795"/>
    <w:rsid w:val="00B271A7"/>
    <w:rsid w:val="00B30523"/>
    <w:rsid w:val="00B35243"/>
    <w:rsid w:val="00B3543F"/>
    <w:rsid w:val="00B52405"/>
    <w:rsid w:val="00B54156"/>
    <w:rsid w:val="00B76499"/>
    <w:rsid w:val="00B81135"/>
    <w:rsid w:val="00B95FED"/>
    <w:rsid w:val="00BA774A"/>
    <w:rsid w:val="00BB583A"/>
    <w:rsid w:val="00BC402C"/>
    <w:rsid w:val="00BC63E1"/>
    <w:rsid w:val="00BC74BC"/>
    <w:rsid w:val="00BD095A"/>
    <w:rsid w:val="00BD0DCA"/>
    <w:rsid w:val="00BD36D2"/>
    <w:rsid w:val="00BE004F"/>
    <w:rsid w:val="00BE1836"/>
    <w:rsid w:val="00BF04FB"/>
    <w:rsid w:val="00BF2E75"/>
    <w:rsid w:val="00C1330F"/>
    <w:rsid w:val="00C303CB"/>
    <w:rsid w:val="00C441EE"/>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F2512"/>
    <w:rsid w:val="00D035AF"/>
    <w:rsid w:val="00D07867"/>
    <w:rsid w:val="00D27A1D"/>
    <w:rsid w:val="00D35BC9"/>
    <w:rsid w:val="00D46D29"/>
    <w:rsid w:val="00D47736"/>
    <w:rsid w:val="00D57644"/>
    <w:rsid w:val="00D63160"/>
    <w:rsid w:val="00D71B9A"/>
    <w:rsid w:val="00D87065"/>
    <w:rsid w:val="00D87F90"/>
    <w:rsid w:val="00D94FC8"/>
    <w:rsid w:val="00DA0E8F"/>
    <w:rsid w:val="00DA140F"/>
    <w:rsid w:val="00DA285B"/>
    <w:rsid w:val="00DA2C8B"/>
    <w:rsid w:val="00DA427B"/>
    <w:rsid w:val="00DB1299"/>
    <w:rsid w:val="00DC56BF"/>
    <w:rsid w:val="00DC736F"/>
    <w:rsid w:val="00DE2D91"/>
    <w:rsid w:val="00DE6C5A"/>
    <w:rsid w:val="00DF2A1C"/>
    <w:rsid w:val="00DF2DF3"/>
    <w:rsid w:val="00DF5C43"/>
    <w:rsid w:val="00E02FC5"/>
    <w:rsid w:val="00E06D24"/>
    <w:rsid w:val="00E16007"/>
    <w:rsid w:val="00E208AE"/>
    <w:rsid w:val="00E23700"/>
    <w:rsid w:val="00E2454A"/>
    <w:rsid w:val="00E2476A"/>
    <w:rsid w:val="00E25215"/>
    <w:rsid w:val="00E26B75"/>
    <w:rsid w:val="00E346F4"/>
    <w:rsid w:val="00E5352C"/>
    <w:rsid w:val="00E73B66"/>
    <w:rsid w:val="00E7733A"/>
    <w:rsid w:val="00E8237E"/>
    <w:rsid w:val="00E90166"/>
    <w:rsid w:val="00E92F5A"/>
    <w:rsid w:val="00EA238A"/>
    <w:rsid w:val="00ED41E3"/>
    <w:rsid w:val="00ED5EAC"/>
    <w:rsid w:val="00ED6EAE"/>
    <w:rsid w:val="00ED7B63"/>
    <w:rsid w:val="00EE081F"/>
    <w:rsid w:val="00EE639A"/>
    <w:rsid w:val="00EE7E86"/>
    <w:rsid w:val="00F0109C"/>
    <w:rsid w:val="00F06095"/>
    <w:rsid w:val="00F07CE3"/>
    <w:rsid w:val="00F151FB"/>
    <w:rsid w:val="00F16D9C"/>
    <w:rsid w:val="00F208F0"/>
    <w:rsid w:val="00F217D1"/>
    <w:rsid w:val="00F2343A"/>
    <w:rsid w:val="00F24D49"/>
    <w:rsid w:val="00F33410"/>
    <w:rsid w:val="00F434A8"/>
    <w:rsid w:val="00F6294B"/>
    <w:rsid w:val="00F64B8D"/>
    <w:rsid w:val="00F65753"/>
    <w:rsid w:val="00F65792"/>
    <w:rsid w:val="00F67E23"/>
    <w:rsid w:val="00F8215E"/>
    <w:rsid w:val="00F908D2"/>
    <w:rsid w:val="00FB0930"/>
    <w:rsid w:val="00FB645B"/>
    <w:rsid w:val="00FC18E8"/>
    <w:rsid w:val="00FC31E5"/>
    <w:rsid w:val="00FC4E91"/>
    <w:rsid w:val="00FC4F3E"/>
    <w:rsid w:val="00FD779E"/>
    <w:rsid w:val="00FE0E10"/>
    <w:rsid w:val="00FE0F99"/>
    <w:rsid w:val="00FE154F"/>
    <w:rsid w:val="00FF19AA"/>
    <w:rsid w:val="00FF6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5E09"/>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Heading1">
    <w:name w:val="heading 1"/>
    <w:basedOn w:val="Normal"/>
    <w:next w:val="Normal"/>
    <w:link w:val="Heading1Char"/>
    <w:uiPriority w:val="9"/>
    <w:qFormat/>
    <w:rsid w:val="00040797"/>
    <w:pPr>
      <w:spacing w:before="600" w:after="400"/>
      <w:outlineLvl w:val="0"/>
    </w:pPr>
    <w:rPr>
      <w:rFonts w:ascii="Arial" w:hAnsi="Arial"/>
      <w:sz w:val="52"/>
      <w:szCs w:val="44"/>
    </w:rPr>
  </w:style>
  <w:style w:type="paragraph" w:styleId="Heading2">
    <w:name w:val="heading 2"/>
    <w:basedOn w:val="Normal"/>
    <w:next w:val="Normal"/>
    <w:link w:val="Heading2Char"/>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Heading5">
    <w:name w:val="heading 5"/>
    <w:basedOn w:val="Normal"/>
    <w:next w:val="Normal"/>
    <w:link w:val="Heading5Char"/>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Heading7">
    <w:name w:val="heading 7"/>
    <w:basedOn w:val="Normal"/>
    <w:next w:val="Normal"/>
    <w:link w:val="Heading7Char"/>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Heading8">
    <w:name w:val="heading 8"/>
    <w:basedOn w:val="Normal"/>
    <w:next w:val="Normal"/>
    <w:link w:val="Heading8Char"/>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Heading9">
    <w:name w:val="heading 9"/>
    <w:basedOn w:val="Normal"/>
    <w:next w:val="Normal"/>
    <w:link w:val="Heading9Char"/>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E7"/>
    <w:pPr>
      <w:tabs>
        <w:tab w:val="center" w:pos="4536"/>
        <w:tab w:val="right" w:pos="9072"/>
      </w:tabs>
    </w:pPr>
    <w:rPr>
      <w:sz w:val="16"/>
      <w:szCs w:val="21"/>
    </w:rPr>
  </w:style>
  <w:style w:type="character" w:customStyle="1" w:styleId="HeaderChar">
    <w:name w:val="Header Char"/>
    <w:basedOn w:val="DefaultParagraphFont"/>
    <w:link w:val="Header"/>
    <w:uiPriority w:val="99"/>
    <w:rsid w:val="001335E7"/>
    <w:rPr>
      <w:sz w:val="16"/>
      <w:szCs w:val="21"/>
    </w:rPr>
  </w:style>
  <w:style w:type="paragraph" w:styleId="Footer">
    <w:name w:val="footer"/>
    <w:basedOn w:val="Normal"/>
    <w:link w:val="FooterChar"/>
    <w:uiPriority w:val="99"/>
    <w:unhideWhenUsed/>
    <w:rsid w:val="00626512"/>
    <w:pPr>
      <w:tabs>
        <w:tab w:val="center" w:pos="4536"/>
        <w:tab w:val="right" w:pos="9072"/>
      </w:tabs>
      <w:spacing w:after="60" w:line="240" w:lineRule="auto"/>
    </w:pPr>
    <w:rPr>
      <w:color w:val="0065F0" w:themeColor="accent1"/>
      <w:sz w:val="16"/>
    </w:rPr>
  </w:style>
  <w:style w:type="character" w:customStyle="1" w:styleId="FooterChar">
    <w:name w:val="Footer Char"/>
    <w:basedOn w:val="DefaultParagraphFont"/>
    <w:link w:val="Footer"/>
    <w:uiPriority w:val="99"/>
    <w:rsid w:val="00626512"/>
    <w:rPr>
      <w:color w:val="0065F0" w:themeColor="accent1"/>
      <w:sz w:val="16"/>
    </w:rPr>
  </w:style>
  <w:style w:type="paragraph" w:styleId="Title">
    <w:name w:val="Title"/>
    <w:basedOn w:val="Normal"/>
    <w:next w:val="Normal"/>
    <w:link w:val="TitleChar"/>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leChar">
    <w:name w:val="Title Char"/>
    <w:basedOn w:val="DefaultParagraphFont"/>
    <w:link w:val="Title"/>
    <w:uiPriority w:val="10"/>
    <w:rsid w:val="008F3A9D"/>
    <w:rPr>
      <w:rFonts w:ascii="Franklin Gothic Book" w:eastAsiaTheme="majorEastAsia" w:hAnsi="Franklin Gothic Book" w:cs="Times New Roman (Kompleks skrif"/>
      <w:kern w:val="28"/>
      <w:sz w:val="44"/>
      <w:szCs w:val="56"/>
    </w:rPr>
  </w:style>
  <w:style w:type="character" w:customStyle="1" w:styleId="Heading2Char">
    <w:name w:val="Heading 2 Char"/>
    <w:basedOn w:val="DefaultParagraphFont"/>
    <w:link w:val="Heading2"/>
    <w:uiPriority w:val="9"/>
    <w:rsid w:val="00E5352C"/>
    <w:rPr>
      <w:rFonts w:asciiTheme="majorHAnsi" w:eastAsiaTheme="majorEastAsia" w:hAnsiTheme="majorHAnsi" w:cstheme="majorBidi"/>
      <w:color w:val="000000" w:themeColor="text1"/>
      <w:sz w:val="32"/>
      <w:szCs w:val="26"/>
    </w:rPr>
  </w:style>
  <w:style w:type="character" w:customStyle="1" w:styleId="Heading1Char">
    <w:name w:val="Heading 1 Char"/>
    <w:basedOn w:val="DefaultParagraphFont"/>
    <w:link w:val="Heading1"/>
    <w:uiPriority w:val="9"/>
    <w:rsid w:val="00040797"/>
    <w:rPr>
      <w:rFonts w:ascii="Arial" w:hAnsi="Arial"/>
      <w:sz w:val="52"/>
      <w:szCs w:val="44"/>
    </w:rPr>
  </w:style>
  <w:style w:type="paragraph" w:customStyle="1" w:styleId="Medvennlighilsen">
    <w:name w:val="Med vennlig hilsen"/>
    <w:basedOn w:val="Normal"/>
    <w:next w:val="Normal"/>
    <w:qFormat/>
    <w:rsid w:val="006E5621"/>
    <w:pPr>
      <w:spacing w:before="1000" w:after="400"/>
    </w:pPr>
  </w:style>
  <w:style w:type="paragraph" w:styleId="NoSpacing">
    <w:name w:val="No Spacing"/>
    <w:aliases w:val="Enkel linjeavstand"/>
    <w:basedOn w:val="Normal"/>
    <w:link w:val="NoSpacingChar"/>
    <w:autoRedefine/>
    <w:uiPriority w:val="1"/>
    <w:qFormat/>
    <w:rsid w:val="005B4544"/>
    <w:pPr>
      <w:spacing w:after="60" w:line="240" w:lineRule="auto"/>
      <w:ind w:right="-880"/>
      <w:jc w:val="right"/>
    </w:pPr>
    <w:rPr>
      <w:noProof/>
      <w:sz w:val="16"/>
      <w:szCs w:val="21"/>
    </w:rPr>
  </w:style>
  <w:style w:type="paragraph" w:styleId="Subtitle">
    <w:name w:val="Subtitle"/>
    <w:aliases w:val="Overskrift avsnitt"/>
    <w:next w:val="Normal"/>
    <w:link w:val="SubtitleChar"/>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SubtitleChar">
    <w:name w:val="Subtitle Char"/>
    <w:aliases w:val="Overskrift avsnitt Char"/>
    <w:basedOn w:val="DefaultParagraphFont"/>
    <w:link w:val="Subtitle"/>
    <w:uiPriority w:val="11"/>
    <w:rsid w:val="005A0335"/>
    <w:rPr>
      <w:rFonts w:eastAsiaTheme="minorEastAsia" w:cs="Times New Roman (CS-brødtekst)"/>
      <w:b/>
      <w:color w:val="000000" w:themeColor="text1"/>
      <w:sz w:val="22"/>
      <w:szCs w:val="22"/>
    </w:rPr>
  </w:style>
  <w:style w:type="character" w:styleId="Strong">
    <w:name w:val="Strong"/>
    <w:basedOn w:val="DefaultParagraphFont"/>
    <w:uiPriority w:val="22"/>
    <w:rsid w:val="008E335F"/>
    <w:rPr>
      <w:b/>
      <w:bCs/>
    </w:rPr>
  </w:style>
  <w:style w:type="table" w:styleId="TableGrid">
    <w:name w:val="Table Grid"/>
    <w:basedOn w:val="TableNorma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4F2"/>
    <w:rPr>
      <w:color w:val="000000" w:themeColor="hyperlink"/>
      <w:u w:val="single"/>
    </w:rPr>
  </w:style>
  <w:style w:type="character" w:styleId="UnresolvedMention">
    <w:name w:val="Unresolved Mention"/>
    <w:basedOn w:val="DefaultParagraphFont"/>
    <w:uiPriority w:val="99"/>
    <w:semiHidden/>
    <w:unhideWhenUsed/>
    <w:rsid w:val="008A04F2"/>
    <w:rPr>
      <w:color w:val="605E5C"/>
      <w:shd w:val="clear" w:color="auto" w:fill="E1DFDD"/>
    </w:rPr>
  </w:style>
  <w:style w:type="character" w:customStyle="1" w:styleId="Heading3Char">
    <w:name w:val="Heading 3 Char"/>
    <w:basedOn w:val="DefaultParagraphFont"/>
    <w:link w:val="Heading3"/>
    <w:uiPriority w:val="9"/>
    <w:rsid w:val="00435823"/>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rsid w:val="00DA285B"/>
    <w:rPr>
      <w:rFonts w:asciiTheme="majorHAnsi" w:eastAsiaTheme="majorEastAsia" w:hAnsiTheme="majorHAnsi" w:cstheme="majorBidi"/>
      <w:b/>
      <w:iCs/>
      <w:color w:val="114196" w:themeColor="text2"/>
      <w:sz w:val="20"/>
    </w:rPr>
  </w:style>
  <w:style w:type="character" w:customStyle="1" w:styleId="Heading5Char">
    <w:name w:val="Heading 5 Char"/>
    <w:basedOn w:val="DefaultParagraphFont"/>
    <w:link w:val="Heading5"/>
    <w:uiPriority w:val="9"/>
    <w:rsid w:val="00DC56BF"/>
    <w:rPr>
      <w:rFonts w:asciiTheme="majorHAnsi" w:eastAsiaTheme="majorEastAsia" w:hAnsiTheme="majorHAnsi" w:cstheme="majorBidi"/>
      <w:b/>
      <w:bCs/>
      <w:color w:val="7F7F7F" w:themeColor="text1" w:themeTint="80"/>
      <w:sz w:val="20"/>
    </w:rPr>
  </w:style>
  <w:style w:type="paragraph" w:styleId="Caption">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Paragraph">
    <w:name w:val="List Paragraph"/>
    <w:basedOn w:val="Normal"/>
    <w:uiPriority w:val="34"/>
    <w:qFormat/>
    <w:rsid w:val="00F24D49"/>
    <w:pPr>
      <w:ind w:left="720"/>
      <w:contextualSpacing/>
    </w:pPr>
  </w:style>
  <w:style w:type="paragraph" w:styleId="Quote">
    <w:name w:val="Quote"/>
    <w:basedOn w:val="Normal"/>
    <w:next w:val="Normal"/>
    <w:link w:val="QuoteChar"/>
    <w:uiPriority w:val="29"/>
    <w:qFormat/>
    <w:rsid w:val="005C0FE2"/>
    <w:pPr>
      <w:spacing w:before="240"/>
      <w:ind w:left="527" w:right="862"/>
    </w:pPr>
    <w:rPr>
      <w:i/>
      <w:iCs/>
      <w:color w:val="7F7F7F" w:themeColor="text1" w:themeTint="80"/>
    </w:rPr>
  </w:style>
  <w:style w:type="character" w:customStyle="1" w:styleId="QuoteChar">
    <w:name w:val="Quote Char"/>
    <w:basedOn w:val="DefaultParagraphFont"/>
    <w:link w:val="Quote"/>
    <w:uiPriority w:val="29"/>
    <w:rsid w:val="005C0FE2"/>
    <w:rPr>
      <w:i/>
      <w:iCs/>
      <w:color w:val="7F7F7F" w:themeColor="text1" w:themeTint="80"/>
      <w:sz w:val="20"/>
    </w:rPr>
  </w:style>
  <w:style w:type="paragraph" w:styleId="List">
    <w:name w:val="List"/>
    <w:basedOn w:val="ListBullet"/>
    <w:uiPriority w:val="99"/>
    <w:unhideWhenUsed/>
    <w:rsid w:val="00657DB8"/>
    <w:pPr>
      <w:ind w:left="284" w:right="0" w:hanging="284"/>
    </w:pPr>
  </w:style>
  <w:style w:type="character" w:styleId="LineNumber">
    <w:name w:val="line number"/>
    <w:basedOn w:val="DefaultParagraphFont"/>
    <w:uiPriority w:val="99"/>
    <w:unhideWhenUsed/>
    <w:rsid w:val="00ED5EAC"/>
  </w:style>
  <w:style w:type="paragraph" w:styleId="ListContinue2">
    <w:name w:val="List Continue 2"/>
    <w:basedOn w:val="List"/>
    <w:uiPriority w:val="99"/>
    <w:unhideWhenUsed/>
    <w:rsid w:val="008100AE"/>
    <w:pPr>
      <w:ind w:left="851"/>
    </w:pPr>
  </w:style>
  <w:style w:type="paragraph" w:styleId="List2">
    <w:name w:val="List 2"/>
    <w:basedOn w:val="Normal"/>
    <w:uiPriority w:val="99"/>
    <w:unhideWhenUsed/>
    <w:rsid w:val="00ED5EAC"/>
    <w:pPr>
      <w:ind w:left="566" w:hanging="283"/>
      <w:contextualSpacing/>
    </w:pPr>
  </w:style>
  <w:style w:type="paragraph" w:styleId="ListBullet">
    <w:name w:val="List Bullet"/>
    <w:basedOn w:val="Normal"/>
    <w:uiPriority w:val="99"/>
    <w:unhideWhenUsed/>
    <w:rsid w:val="007D0B9F"/>
    <w:pPr>
      <w:numPr>
        <w:numId w:val="15"/>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ListBullet2">
    <w:name w:val="List Bullet 2"/>
    <w:basedOn w:val="Normal"/>
    <w:uiPriority w:val="99"/>
    <w:unhideWhenUsed/>
    <w:rsid w:val="00E2476A"/>
    <w:pPr>
      <w:numPr>
        <w:numId w:val="16"/>
      </w:numPr>
      <w:adjustRightInd w:val="0"/>
      <w:spacing w:before="240"/>
      <w:ind w:left="924" w:hanging="357"/>
    </w:pPr>
  </w:style>
  <w:style w:type="character" w:customStyle="1" w:styleId="NoSpacingChar">
    <w:name w:val="No Spacing Char"/>
    <w:aliases w:val="Enkel linjeavstand Char"/>
    <w:basedOn w:val="DefaultParagraphFont"/>
    <w:link w:val="NoSpacing"/>
    <w:uiPriority w:val="1"/>
    <w:rsid w:val="005B4544"/>
    <w:rPr>
      <w:noProof/>
      <w:sz w:val="16"/>
      <w:szCs w:val="21"/>
    </w:rPr>
  </w:style>
  <w:style w:type="paragraph" w:styleId="ListNumber2">
    <w:name w:val="List Number 2"/>
    <w:basedOn w:val="Normal"/>
    <w:uiPriority w:val="99"/>
    <w:unhideWhenUsed/>
    <w:rsid w:val="0065794B"/>
    <w:pPr>
      <w:numPr>
        <w:numId w:val="9"/>
      </w:numPr>
      <w:spacing w:before="240"/>
      <w:ind w:left="641" w:right="1701" w:hanging="357"/>
    </w:pPr>
  </w:style>
  <w:style w:type="paragraph" w:styleId="ListNumber">
    <w:name w:val="List Number"/>
    <w:basedOn w:val="Normal"/>
    <w:uiPriority w:val="99"/>
    <w:unhideWhenUsed/>
    <w:rsid w:val="00F908D2"/>
    <w:pPr>
      <w:numPr>
        <w:numId w:val="17"/>
      </w:numPr>
      <w:spacing w:before="120" w:after="120"/>
      <w:ind w:left="357" w:hanging="357"/>
    </w:pPr>
  </w:style>
  <w:style w:type="paragraph" w:styleId="MessageHeader">
    <w:name w:val="Message Header"/>
    <w:basedOn w:val="Normal"/>
    <w:link w:val="MessageHeaderChar"/>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146A0D"/>
    <w:rPr>
      <w:rFonts w:asciiTheme="majorHAnsi" w:eastAsiaTheme="majorEastAsia" w:hAnsiTheme="majorHAnsi" w:cstheme="majorBidi"/>
      <w:shd w:val="pct20" w:color="auto" w:fill="auto"/>
    </w:rPr>
  </w:style>
  <w:style w:type="paragraph" w:customStyle="1" w:styleId="Foto">
    <w:name w:val="Foto"/>
    <w:basedOn w:val="Caption"/>
    <w:qFormat/>
    <w:rsid w:val="00262120"/>
    <w:pPr>
      <w:spacing w:before="120" w:after="120"/>
    </w:pPr>
  </w:style>
  <w:style w:type="paragraph" w:customStyle="1" w:styleId="Faktabokstittel">
    <w:name w:val="Faktaboks tittel"/>
    <w:basedOn w:val="Subtitle"/>
    <w:qFormat/>
    <w:rsid w:val="00F151FB"/>
    <w:pPr>
      <w:spacing w:before="120"/>
    </w:pPr>
  </w:style>
  <w:style w:type="character" w:styleId="PageNumber">
    <w:name w:val="page number"/>
    <w:basedOn w:val="DefaultParagraphFont"/>
    <w:uiPriority w:val="99"/>
    <w:semiHidden/>
    <w:unhideWhenUsed/>
    <w:rsid w:val="004B765B"/>
  </w:style>
  <w:style w:type="paragraph" w:customStyle="1" w:styleId="Punktlisteuteninnrykk">
    <w:name w:val="Punktliste uten innrykk"/>
    <w:basedOn w:val="ListBullet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TOCHeading">
    <w:name w:val="TOC Heading"/>
    <w:basedOn w:val="Heading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TOC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TOC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TOC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TOC4">
    <w:name w:val="toc 4"/>
    <w:basedOn w:val="Normal"/>
    <w:next w:val="Normal"/>
    <w:autoRedefine/>
    <w:uiPriority w:val="39"/>
    <w:unhideWhenUsed/>
    <w:rsid w:val="00B76499"/>
    <w:pPr>
      <w:spacing w:after="0"/>
      <w:ind w:left="600"/>
    </w:pPr>
    <w:rPr>
      <w:rFonts w:cstheme="minorHAnsi"/>
      <w:sz w:val="16"/>
      <w:szCs w:val="20"/>
    </w:rPr>
  </w:style>
  <w:style w:type="paragraph" w:styleId="TOC5">
    <w:name w:val="toc 5"/>
    <w:basedOn w:val="Normal"/>
    <w:next w:val="Normal"/>
    <w:autoRedefine/>
    <w:uiPriority w:val="39"/>
    <w:unhideWhenUsed/>
    <w:rsid w:val="002713FA"/>
    <w:pPr>
      <w:spacing w:after="0"/>
      <w:ind w:left="800"/>
    </w:pPr>
    <w:rPr>
      <w:rFonts w:cstheme="minorHAnsi"/>
      <w:szCs w:val="20"/>
    </w:rPr>
  </w:style>
  <w:style w:type="paragraph" w:styleId="TOC6">
    <w:name w:val="toc 6"/>
    <w:basedOn w:val="Normal"/>
    <w:next w:val="Normal"/>
    <w:autoRedefine/>
    <w:uiPriority w:val="39"/>
    <w:unhideWhenUsed/>
    <w:rsid w:val="002713FA"/>
    <w:pPr>
      <w:spacing w:after="0"/>
      <w:ind w:left="1000"/>
    </w:pPr>
    <w:rPr>
      <w:rFonts w:cstheme="minorHAnsi"/>
      <w:szCs w:val="20"/>
    </w:rPr>
  </w:style>
  <w:style w:type="paragraph" w:styleId="TOC7">
    <w:name w:val="toc 7"/>
    <w:basedOn w:val="Normal"/>
    <w:next w:val="Normal"/>
    <w:autoRedefine/>
    <w:uiPriority w:val="39"/>
    <w:unhideWhenUsed/>
    <w:rsid w:val="002713FA"/>
    <w:pPr>
      <w:spacing w:after="0"/>
      <w:ind w:left="1200"/>
    </w:pPr>
    <w:rPr>
      <w:rFonts w:cstheme="minorHAnsi"/>
      <w:szCs w:val="20"/>
    </w:rPr>
  </w:style>
  <w:style w:type="paragraph" w:styleId="TOC8">
    <w:name w:val="toc 8"/>
    <w:basedOn w:val="Normal"/>
    <w:next w:val="Normal"/>
    <w:autoRedefine/>
    <w:uiPriority w:val="39"/>
    <w:unhideWhenUsed/>
    <w:rsid w:val="002713FA"/>
    <w:pPr>
      <w:spacing w:after="0"/>
      <w:ind w:left="1400"/>
    </w:pPr>
    <w:rPr>
      <w:rFonts w:cstheme="minorHAnsi"/>
      <w:szCs w:val="20"/>
    </w:rPr>
  </w:style>
  <w:style w:type="paragraph" w:styleId="TOC9">
    <w:name w:val="toc 9"/>
    <w:basedOn w:val="Normal"/>
    <w:next w:val="Normal"/>
    <w:autoRedefine/>
    <w:uiPriority w:val="39"/>
    <w:unhideWhenUsed/>
    <w:rsid w:val="002713FA"/>
    <w:pPr>
      <w:spacing w:after="0"/>
      <w:ind w:left="1600"/>
    </w:pPr>
    <w:rPr>
      <w:rFonts w:cstheme="minorHAnsi"/>
      <w:szCs w:val="20"/>
    </w:rPr>
  </w:style>
  <w:style w:type="paragraph" w:styleId="EndnoteText">
    <w:name w:val="endnote text"/>
    <w:basedOn w:val="Normal"/>
    <w:link w:val="EndnoteTextChar"/>
    <w:uiPriority w:val="99"/>
    <w:semiHidden/>
    <w:unhideWhenUsed/>
    <w:rsid w:val="00757CA9"/>
    <w:pPr>
      <w:spacing w:after="0" w:line="240" w:lineRule="auto"/>
    </w:pPr>
    <w:rPr>
      <w:szCs w:val="20"/>
    </w:rPr>
  </w:style>
  <w:style w:type="character" w:customStyle="1" w:styleId="EndnoteTextChar">
    <w:name w:val="Endnote Text Char"/>
    <w:basedOn w:val="DefaultParagraphFont"/>
    <w:link w:val="EndnoteText"/>
    <w:uiPriority w:val="99"/>
    <w:semiHidden/>
    <w:rsid w:val="00757CA9"/>
    <w:rPr>
      <w:sz w:val="20"/>
      <w:szCs w:val="20"/>
    </w:rPr>
  </w:style>
  <w:style w:type="character" w:styleId="EndnoteReference">
    <w:name w:val="endnote reference"/>
    <w:basedOn w:val="DefaultParagraphFont"/>
    <w:uiPriority w:val="99"/>
    <w:semiHidden/>
    <w:unhideWhenUsed/>
    <w:rsid w:val="00757CA9"/>
    <w:rPr>
      <w:vertAlign w:val="superscript"/>
    </w:rPr>
  </w:style>
  <w:style w:type="character" w:customStyle="1" w:styleId="Heading6Char">
    <w:name w:val="Heading 6 Char"/>
    <w:basedOn w:val="DefaultParagraphFont"/>
    <w:link w:val="Heading6"/>
    <w:uiPriority w:val="9"/>
    <w:rsid w:val="00E16007"/>
    <w:rPr>
      <w:rFonts w:asciiTheme="majorHAnsi" w:eastAsiaTheme="majorEastAsia" w:hAnsiTheme="majorHAnsi" w:cstheme="majorBidi"/>
      <w:iCs/>
      <w:color w:val="0065F0" w:themeColor="accent1"/>
      <w:sz w:val="20"/>
    </w:rPr>
  </w:style>
  <w:style w:type="character" w:customStyle="1" w:styleId="Heading7Char">
    <w:name w:val="Heading 7 Char"/>
    <w:basedOn w:val="DefaultParagraphFont"/>
    <w:link w:val="Heading7"/>
    <w:uiPriority w:val="9"/>
    <w:rsid w:val="00DA285B"/>
    <w:rPr>
      <w:rFonts w:asciiTheme="majorHAnsi" w:eastAsiaTheme="majorEastAsia" w:hAnsiTheme="majorHAnsi" w:cstheme="majorBidi"/>
      <w:iCs/>
      <w:color w:val="FF0000"/>
      <w:sz w:val="20"/>
    </w:rPr>
  </w:style>
  <w:style w:type="character" w:customStyle="1" w:styleId="Heading8Char">
    <w:name w:val="Heading 8 Char"/>
    <w:basedOn w:val="DefaultParagraphFont"/>
    <w:link w:val="Heading8"/>
    <w:uiPriority w:val="9"/>
    <w:rsid w:val="00AC3393"/>
    <w:rPr>
      <w:rFonts w:asciiTheme="majorHAnsi" w:eastAsiaTheme="majorEastAsia" w:hAnsiTheme="majorHAnsi" w:cstheme="majorBidi"/>
      <w:color w:val="239659" w:themeColor="accent3" w:themeShade="BF"/>
      <w:sz w:val="21"/>
      <w:szCs w:val="21"/>
    </w:rPr>
  </w:style>
  <w:style w:type="character" w:customStyle="1" w:styleId="Heading9Char">
    <w:name w:val="Heading 9 Char"/>
    <w:basedOn w:val="DefaultParagraphFont"/>
    <w:link w:val="Heading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NoSpacing"/>
    <w:qFormat/>
    <w:rsid w:val="00AE52CA"/>
    <w:pPr>
      <w:jc w:val="left"/>
    </w:pPr>
    <w:rPr>
      <w:sz w:val="20"/>
      <w:szCs w:val="24"/>
    </w:rPr>
  </w:style>
  <w:style w:type="paragraph" w:customStyle="1" w:styleId="MediumGrid21">
    <w:name w:val="Medium Grid 21"/>
    <w:uiPriority w:val="1"/>
    <w:rsid w:val="00BB583A"/>
    <w:pPr>
      <w:widowControl w:val="0"/>
      <w:autoSpaceDE w:val="0"/>
      <w:autoSpaceDN w:val="0"/>
      <w:adjustRightInd w:val="0"/>
    </w:pPr>
    <w:rPr>
      <w:rFonts w:ascii="Calibri" w:eastAsia="MS Mincho" w:hAnsi="Calibri" w:cs="Arial"/>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'Ark1'!$B$1</c:f>
              <c:strCache>
                <c:ptCount val="1"/>
                <c:pt idx="0">
                  <c:v>Serie 1</c:v>
                </c:pt>
              </c:strCache>
            </c:strRef>
          </c:tx>
          <c:spPr>
            <a:solidFill>
              <a:schemeClr val="accent1"/>
            </a:solidFill>
            <a:ln>
              <a:noFill/>
            </a:ln>
            <a:effectLst/>
          </c:spPr>
          <c:invertIfNegative val="0"/>
          <c:cat>
            <c:strRef>
              <c:f>'Ark1'!$A$2:$A$5</c:f>
              <c:strCache>
                <c:ptCount val="4"/>
                <c:pt idx="0">
                  <c:v>Kategori 1</c:v>
                </c:pt>
                <c:pt idx="1">
                  <c:v>Kategori 2</c:v>
                </c:pt>
                <c:pt idx="2">
                  <c:v>Kategori 3</c:v>
                </c:pt>
                <c:pt idx="3">
                  <c:v>Kategori 4</c:v>
                </c:pt>
              </c:strCache>
            </c:strRef>
          </c:cat>
          <c:val>
            <c:numRef>
              <c:f>'Ark1'!$B$2:$B$5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383-E144-811B-D50155B652C9}"/>
            </c:ext>
          </c:extLst>
        </c:ser>
        <c:ser>
          <c:idx val="1"/>
          <c:order val="1"/>
          <c:tx>
            <c:strRef>
              <c:f>'Ark1'!$C$1</c:f>
              <c:strCache>
                <c:ptCount val="1"/>
                <c:pt idx="0">
                  <c:v>Serie 2</c:v>
                </c:pt>
              </c:strCache>
            </c:strRef>
          </c:tx>
          <c:spPr>
            <a:solidFill>
              <a:schemeClr val="accent2"/>
            </a:solidFill>
            <a:ln>
              <a:noFill/>
            </a:ln>
            <a:effectLst/>
          </c:spPr>
          <c:invertIfNegative val="0"/>
          <c:cat>
            <c:strRef>
              <c:f>'Ark1'!$A$2:$A$5</c:f>
              <c:strCache>
                <c:ptCount val="4"/>
                <c:pt idx="0">
                  <c:v>Kategori 1</c:v>
                </c:pt>
                <c:pt idx="1">
                  <c:v>Kategori 2</c:v>
                </c:pt>
                <c:pt idx="2">
                  <c:v>Kategori 3</c:v>
                </c:pt>
                <c:pt idx="3">
                  <c:v>Kategori 4</c:v>
                </c:pt>
              </c:strCache>
            </c:strRef>
          </c:cat>
          <c:val>
            <c:numRef>
              <c:f>'Ark1'!$C$2:$C$5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383-E144-811B-D50155B652C9}"/>
            </c:ext>
          </c:extLst>
        </c:ser>
        <c:ser>
          <c:idx val="2"/>
          <c:order val="2"/>
          <c:tx>
            <c:strRef>
              <c:f>'Ark1'!$D$1</c:f>
              <c:strCache>
                <c:ptCount val="1"/>
                <c:pt idx="0">
                  <c:v>Serie 3</c:v>
                </c:pt>
              </c:strCache>
            </c:strRef>
          </c:tx>
          <c:spPr>
            <a:solidFill>
              <a:schemeClr val="accent3"/>
            </a:solidFill>
            <a:ln>
              <a:noFill/>
            </a:ln>
            <a:effectLst/>
          </c:spPr>
          <c:invertIfNegative val="0"/>
          <c:cat>
            <c:strRef>
              <c:f>'Ark1'!$A$2:$A$5</c:f>
              <c:strCache>
                <c:ptCount val="4"/>
                <c:pt idx="0">
                  <c:v>Kategori 1</c:v>
                </c:pt>
                <c:pt idx="1">
                  <c:v>Kategori 2</c:v>
                </c:pt>
                <c:pt idx="2">
                  <c:v>Kategori 3</c:v>
                </c:pt>
                <c:pt idx="3">
                  <c:v>Kategori 4</c:v>
                </c:pt>
              </c:strCache>
            </c:strRef>
          </c:cat>
          <c:val>
            <c:numRef>
              <c:f>'Ark1'!$D$2:$D$5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383-E144-811B-D50155B652C9}"/>
            </c:ext>
          </c:extLst>
        </c:ser>
        <c:dLbls>
          <c:showLegendKey val="0"/>
          <c:showVal val="0"/>
          <c:showCatName val="0"/>
          <c:showSerName val="0"/>
          <c:showPercent val="0"/>
          <c:showBubbleSize val="0"/>
        </c:dLbls>
        <c:gapWidth val="219"/>
        <c:overlap val="-27"/>
        <c:axId val="865651312"/>
        <c:axId val="865652944"/>
      </c:barChart>
      <c:catAx>
        <c:axId val="86565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865652944"/>
        <c:crosses val="autoZero"/>
        <c:auto val="1"/>
        <c:lblAlgn val="ctr"/>
        <c:lblOffset val="100"/>
        <c:noMultiLvlLbl val="0"/>
      </c:catAx>
      <c:valAx>
        <c:axId val="865652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86565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074A55-7293-6147-9668-6A4C1F317C60}" type="doc">
      <dgm:prSet loTypeId="urn:microsoft.com/office/officeart/2005/8/layout/default" loCatId="" qsTypeId="urn:microsoft.com/office/officeart/2005/8/quickstyle/simple1" qsCatId="simple" csTypeId="urn:microsoft.com/office/officeart/2005/8/colors/accent0_3" csCatId="mainScheme" phldr="1"/>
      <dgm:spPr/>
      <dgm:t>
        <a:bodyPr/>
        <a:lstStyle/>
        <a:p>
          <a:endParaRPr lang="nb-NO"/>
        </a:p>
      </dgm:t>
    </dgm:pt>
    <dgm:pt modelId="{ABAB6C53-025C-CB42-A3F2-3A1F49A425AA}">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b="0" i="0">
              <a:solidFill>
                <a:schemeClr val="tx1"/>
              </a:solidFill>
            </a:rPr>
            <a:t>Verdier må skapes før de deles </a:t>
          </a:r>
          <a:endParaRPr lang="nb-NO" sz="1400" b="0">
            <a:solidFill>
              <a:schemeClr val="tx1"/>
            </a:solidFill>
          </a:endParaRPr>
        </a:p>
      </dgm:t>
    </dgm:pt>
    <dgm:pt modelId="{2CF17CB4-7B74-4042-AB4E-E508A4D7E0A1}" type="parTrans" cxnId="{A092AC93-3E7A-D342-B7DE-CDCFC4C45513}">
      <dgm:prSet/>
      <dgm:spPr/>
      <dgm:t>
        <a:bodyPr/>
        <a:lstStyle/>
        <a:p>
          <a:endParaRPr lang="nb-NO" sz="1400"/>
        </a:p>
      </dgm:t>
    </dgm:pt>
    <dgm:pt modelId="{391620ED-5971-8541-90FA-0C246136BBFF}" type="sibTrans" cxnId="{A092AC93-3E7A-D342-B7DE-CDCFC4C45513}">
      <dgm:prSet/>
      <dgm:spPr/>
      <dgm:t>
        <a:bodyPr/>
        <a:lstStyle/>
        <a:p>
          <a:endParaRPr lang="nb-NO" sz="1400"/>
        </a:p>
      </dgm:t>
    </dgm:pt>
    <dgm:pt modelId="{D79C2EA3-ECAD-FE49-B838-FCC0B06CB707}">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b="0" i="0">
              <a:solidFill>
                <a:schemeClr val="tx1"/>
              </a:solidFill>
            </a:rPr>
            <a:t>Deg foran systemet </a:t>
          </a:r>
          <a:endParaRPr lang="nb-NO" sz="1400" b="0">
            <a:solidFill>
              <a:schemeClr val="tx1"/>
            </a:solidFill>
          </a:endParaRPr>
        </a:p>
      </dgm:t>
    </dgm:pt>
    <dgm:pt modelId="{48F4A27B-C826-A546-A647-63CF790EB0C0}" type="parTrans" cxnId="{BFE73B1C-7E8E-4B42-B97A-0D70EFD9867A}">
      <dgm:prSet/>
      <dgm:spPr/>
      <dgm:t>
        <a:bodyPr/>
        <a:lstStyle/>
        <a:p>
          <a:endParaRPr lang="nb-NO" sz="1400"/>
        </a:p>
      </dgm:t>
    </dgm:pt>
    <dgm:pt modelId="{37EF4305-7CE2-4C47-8994-2DD544B3D895}" type="sibTrans" cxnId="{BFE73B1C-7E8E-4B42-B97A-0D70EFD9867A}">
      <dgm:prSet/>
      <dgm:spPr/>
      <dgm:t>
        <a:bodyPr/>
        <a:lstStyle/>
        <a:p>
          <a:endParaRPr lang="nb-NO" sz="1400"/>
        </a:p>
      </dgm:t>
    </dgm:pt>
    <dgm:pt modelId="{7C444ADD-F383-4D4A-B857-C07F83A099AB}">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b="0" i="0">
              <a:solidFill>
                <a:schemeClr val="tx1"/>
              </a:solidFill>
            </a:rPr>
            <a:t>Vi ser fremover, ikke bakover </a:t>
          </a:r>
          <a:endParaRPr lang="nb-NO" sz="1400" b="0">
            <a:solidFill>
              <a:schemeClr val="tx1"/>
            </a:solidFill>
          </a:endParaRPr>
        </a:p>
      </dgm:t>
    </dgm:pt>
    <dgm:pt modelId="{CC3F969D-30AA-B74B-BE54-14385E4EA965}" type="parTrans" cxnId="{2AD428FD-B2C7-1B42-9D4B-694FC592551A}">
      <dgm:prSet/>
      <dgm:spPr/>
      <dgm:t>
        <a:bodyPr/>
        <a:lstStyle/>
        <a:p>
          <a:endParaRPr lang="nb-NO" sz="1400"/>
        </a:p>
      </dgm:t>
    </dgm:pt>
    <dgm:pt modelId="{36AACF4A-7985-4841-B06F-9A53C88EDB53}" type="sibTrans" cxnId="{2AD428FD-B2C7-1B42-9D4B-694FC592551A}">
      <dgm:prSet/>
      <dgm:spPr/>
      <dgm:t>
        <a:bodyPr/>
        <a:lstStyle/>
        <a:p>
          <a:endParaRPr lang="nb-NO" sz="1400"/>
        </a:p>
      </dgm:t>
    </dgm:pt>
    <dgm:pt modelId="{8215388E-33C1-B94B-A069-F77E81C50F64}">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a:solidFill>
                <a:schemeClr val="tx1"/>
              </a:solidFill>
            </a:rPr>
            <a:t>Vi tror på Norge</a:t>
          </a:r>
        </a:p>
      </dgm:t>
    </dgm:pt>
    <dgm:pt modelId="{AB3D7B8F-3E09-ED46-9BA4-0FFC3C7335C1}" type="sibTrans" cxnId="{C1BB490D-BDA7-3249-B9ED-22EDC21F8696}">
      <dgm:prSet/>
      <dgm:spPr/>
      <dgm:t>
        <a:bodyPr/>
        <a:lstStyle/>
        <a:p>
          <a:endParaRPr lang="nb-NO" sz="1400"/>
        </a:p>
      </dgm:t>
    </dgm:pt>
    <dgm:pt modelId="{724F6204-0EB5-554D-BFC1-74164A4EE0CA}" type="parTrans" cxnId="{C1BB490D-BDA7-3249-B9ED-22EDC21F8696}">
      <dgm:prSet/>
      <dgm:spPr/>
      <dgm:t>
        <a:bodyPr/>
        <a:lstStyle/>
        <a:p>
          <a:endParaRPr lang="nb-NO" sz="1400"/>
        </a:p>
      </dgm:t>
    </dgm:pt>
    <dgm:pt modelId="{B0EAB49E-3A0B-9545-B4D6-0CA484961328}">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b="0" i="0">
              <a:solidFill>
                <a:schemeClr val="tx1"/>
              </a:solidFill>
            </a:rPr>
            <a:t>Vi skal utvikle Norge til det bedre </a:t>
          </a:r>
          <a:endParaRPr lang="nb-NO" sz="1400" b="0">
            <a:solidFill>
              <a:schemeClr val="tx1"/>
            </a:solidFill>
          </a:endParaRPr>
        </a:p>
      </dgm:t>
    </dgm:pt>
    <dgm:pt modelId="{896A7A2B-8E5D-C740-8A53-090978A8ADEC}" type="sibTrans" cxnId="{370D616D-5128-CE4D-B3DA-43FD059D32A4}">
      <dgm:prSet/>
      <dgm:spPr/>
      <dgm:t>
        <a:bodyPr/>
        <a:lstStyle/>
        <a:p>
          <a:endParaRPr lang="nb-NO" sz="1400"/>
        </a:p>
      </dgm:t>
    </dgm:pt>
    <dgm:pt modelId="{D63FB408-6FD5-CA49-AA14-42463B99B8B8}" type="parTrans" cxnId="{370D616D-5128-CE4D-B3DA-43FD059D32A4}">
      <dgm:prSet/>
      <dgm:spPr/>
      <dgm:t>
        <a:bodyPr/>
        <a:lstStyle/>
        <a:p>
          <a:endParaRPr lang="nb-NO" sz="1400"/>
        </a:p>
      </dgm:t>
    </dgm:pt>
    <dgm:pt modelId="{8887924D-7822-E140-8CC0-B7043EA6E88F}" type="pres">
      <dgm:prSet presAssocID="{EF074A55-7293-6147-9668-6A4C1F317C60}" presName="diagram" presStyleCnt="0">
        <dgm:presLayoutVars>
          <dgm:dir/>
          <dgm:resizeHandles val="exact"/>
        </dgm:presLayoutVars>
      </dgm:prSet>
      <dgm:spPr/>
    </dgm:pt>
    <dgm:pt modelId="{5E289848-F498-A444-A14E-06A1909DAC8D}" type="pres">
      <dgm:prSet presAssocID="{ABAB6C53-025C-CB42-A3F2-3A1F49A425AA}" presName="node" presStyleLbl="node1" presStyleIdx="0" presStyleCnt="5" custScaleX="90909" custScaleY="90909">
        <dgm:presLayoutVars>
          <dgm:bulletEnabled val="1"/>
        </dgm:presLayoutVars>
      </dgm:prSet>
      <dgm:spPr>
        <a:prstGeom prst="roundRect">
          <a:avLst/>
        </a:prstGeom>
      </dgm:spPr>
    </dgm:pt>
    <dgm:pt modelId="{FDEFD31D-EDE9-3E4D-8D4C-5BC0CE950C87}" type="pres">
      <dgm:prSet presAssocID="{391620ED-5971-8541-90FA-0C246136BBFF}" presName="sibTrans" presStyleCnt="0"/>
      <dgm:spPr/>
    </dgm:pt>
    <dgm:pt modelId="{CA0AC01A-A3EC-9841-8DC7-361656E9E08B}" type="pres">
      <dgm:prSet presAssocID="{D79C2EA3-ECAD-FE49-B838-FCC0B06CB707}" presName="node" presStyleLbl="node1" presStyleIdx="1" presStyleCnt="5" custScaleX="90909" custScaleY="90909">
        <dgm:presLayoutVars>
          <dgm:bulletEnabled val="1"/>
        </dgm:presLayoutVars>
      </dgm:prSet>
      <dgm:spPr>
        <a:prstGeom prst="roundRect">
          <a:avLst/>
        </a:prstGeom>
      </dgm:spPr>
    </dgm:pt>
    <dgm:pt modelId="{0ACBE340-2D82-B948-80F9-6F6DD8109330}" type="pres">
      <dgm:prSet presAssocID="{37EF4305-7CE2-4C47-8994-2DD544B3D895}" presName="sibTrans" presStyleCnt="0"/>
      <dgm:spPr/>
    </dgm:pt>
    <dgm:pt modelId="{A1DF5898-CB99-EF40-90E6-F06B150F261D}" type="pres">
      <dgm:prSet presAssocID="{7C444ADD-F383-4D4A-B857-C07F83A099AB}" presName="node" presStyleLbl="node1" presStyleIdx="2" presStyleCnt="5" custScaleX="90909" custScaleY="90909">
        <dgm:presLayoutVars>
          <dgm:bulletEnabled val="1"/>
        </dgm:presLayoutVars>
      </dgm:prSet>
      <dgm:spPr>
        <a:prstGeom prst="roundRect">
          <a:avLst/>
        </a:prstGeom>
      </dgm:spPr>
    </dgm:pt>
    <dgm:pt modelId="{A9BEE4D8-9271-BA4F-9099-B249A22D41B5}" type="pres">
      <dgm:prSet presAssocID="{36AACF4A-7985-4841-B06F-9A53C88EDB53}" presName="sibTrans" presStyleCnt="0"/>
      <dgm:spPr/>
    </dgm:pt>
    <dgm:pt modelId="{3ACE09D7-6489-4D4E-8160-E9FE48E7C846}" type="pres">
      <dgm:prSet presAssocID="{B0EAB49E-3A0B-9545-B4D6-0CA484961328}" presName="node" presStyleLbl="node1" presStyleIdx="3" presStyleCnt="5" custScaleX="90909" custScaleY="90909">
        <dgm:presLayoutVars>
          <dgm:bulletEnabled val="1"/>
        </dgm:presLayoutVars>
      </dgm:prSet>
      <dgm:spPr>
        <a:prstGeom prst="roundRect">
          <a:avLst/>
        </a:prstGeom>
      </dgm:spPr>
    </dgm:pt>
    <dgm:pt modelId="{156CE9CF-7C0B-2347-BE01-B1E2B8BA9D3B}" type="pres">
      <dgm:prSet presAssocID="{896A7A2B-8E5D-C740-8A53-090978A8ADEC}" presName="sibTrans" presStyleCnt="0"/>
      <dgm:spPr/>
    </dgm:pt>
    <dgm:pt modelId="{A94E6A9B-6EB1-4E45-8E7C-7C58019D2EA0}" type="pres">
      <dgm:prSet presAssocID="{8215388E-33C1-B94B-A069-F77E81C50F64}" presName="node" presStyleLbl="node1" presStyleIdx="4" presStyleCnt="5" custScaleX="90909" custScaleY="90909">
        <dgm:presLayoutVars>
          <dgm:bulletEnabled val="1"/>
        </dgm:presLayoutVars>
      </dgm:prSet>
      <dgm:spPr>
        <a:prstGeom prst="roundRect">
          <a:avLst/>
        </a:prstGeom>
      </dgm:spPr>
    </dgm:pt>
  </dgm:ptLst>
  <dgm:cxnLst>
    <dgm:cxn modelId="{C1BB490D-BDA7-3249-B9ED-22EDC21F8696}" srcId="{EF074A55-7293-6147-9668-6A4C1F317C60}" destId="{8215388E-33C1-B94B-A069-F77E81C50F64}" srcOrd="4" destOrd="0" parTransId="{724F6204-0EB5-554D-BFC1-74164A4EE0CA}" sibTransId="{AB3D7B8F-3E09-ED46-9BA4-0FFC3C7335C1}"/>
    <dgm:cxn modelId="{BFE73B1C-7E8E-4B42-B97A-0D70EFD9867A}" srcId="{EF074A55-7293-6147-9668-6A4C1F317C60}" destId="{D79C2EA3-ECAD-FE49-B838-FCC0B06CB707}" srcOrd="1" destOrd="0" parTransId="{48F4A27B-C826-A546-A647-63CF790EB0C0}" sibTransId="{37EF4305-7CE2-4C47-8994-2DD544B3D895}"/>
    <dgm:cxn modelId="{C8D91A1E-F0FE-ED4D-BE81-D9ECB21BE175}" type="presOf" srcId="{ABAB6C53-025C-CB42-A3F2-3A1F49A425AA}" destId="{5E289848-F498-A444-A14E-06A1909DAC8D}" srcOrd="0" destOrd="0" presId="urn:microsoft.com/office/officeart/2005/8/layout/default"/>
    <dgm:cxn modelId="{DC53154A-3158-E244-B230-0AFF9CD93518}" type="presOf" srcId="{EF074A55-7293-6147-9668-6A4C1F317C60}" destId="{8887924D-7822-E140-8CC0-B7043EA6E88F}" srcOrd="0" destOrd="0" presId="urn:microsoft.com/office/officeart/2005/8/layout/default"/>
    <dgm:cxn modelId="{370D616D-5128-CE4D-B3DA-43FD059D32A4}" srcId="{EF074A55-7293-6147-9668-6A4C1F317C60}" destId="{B0EAB49E-3A0B-9545-B4D6-0CA484961328}" srcOrd="3" destOrd="0" parTransId="{D63FB408-6FD5-CA49-AA14-42463B99B8B8}" sibTransId="{896A7A2B-8E5D-C740-8A53-090978A8ADEC}"/>
    <dgm:cxn modelId="{A092AC93-3E7A-D342-B7DE-CDCFC4C45513}" srcId="{EF074A55-7293-6147-9668-6A4C1F317C60}" destId="{ABAB6C53-025C-CB42-A3F2-3A1F49A425AA}" srcOrd="0" destOrd="0" parTransId="{2CF17CB4-7B74-4042-AB4E-E508A4D7E0A1}" sibTransId="{391620ED-5971-8541-90FA-0C246136BBFF}"/>
    <dgm:cxn modelId="{3C40E9C4-6A6B-694F-929A-41012BB2B062}" type="presOf" srcId="{7C444ADD-F383-4D4A-B857-C07F83A099AB}" destId="{A1DF5898-CB99-EF40-90E6-F06B150F261D}" srcOrd="0" destOrd="0" presId="urn:microsoft.com/office/officeart/2005/8/layout/default"/>
    <dgm:cxn modelId="{EA911CE0-DA75-E846-9C40-AAFB9DD97652}" type="presOf" srcId="{D79C2EA3-ECAD-FE49-B838-FCC0B06CB707}" destId="{CA0AC01A-A3EC-9841-8DC7-361656E9E08B}" srcOrd="0" destOrd="0" presId="urn:microsoft.com/office/officeart/2005/8/layout/default"/>
    <dgm:cxn modelId="{1E2464E2-0894-6541-A990-72A6AFA4A7C6}" type="presOf" srcId="{8215388E-33C1-B94B-A069-F77E81C50F64}" destId="{A94E6A9B-6EB1-4E45-8E7C-7C58019D2EA0}" srcOrd="0" destOrd="0" presId="urn:microsoft.com/office/officeart/2005/8/layout/default"/>
    <dgm:cxn modelId="{114E11F1-B08F-634C-A554-F6E2B998AF6E}" type="presOf" srcId="{B0EAB49E-3A0B-9545-B4D6-0CA484961328}" destId="{3ACE09D7-6489-4D4E-8160-E9FE48E7C846}" srcOrd="0" destOrd="0" presId="urn:microsoft.com/office/officeart/2005/8/layout/default"/>
    <dgm:cxn modelId="{2AD428FD-B2C7-1B42-9D4B-694FC592551A}" srcId="{EF074A55-7293-6147-9668-6A4C1F317C60}" destId="{7C444ADD-F383-4D4A-B857-C07F83A099AB}" srcOrd="2" destOrd="0" parTransId="{CC3F969D-30AA-B74B-BE54-14385E4EA965}" sibTransId="{36AACF4A-7985-4841-B06F-9A53C88EDB53}"/>
    <dgm:cxn modelId="{573B35C6-CC02-2040-87D7-D40988B61B47}" type="presParOf" srcId="{8887924D-7822-E140-8CC0-B7043EA6E88F}" destId="{5E289848-F498-A444-A14E-06A1909DAC8D}" srcOrd="0" destOrd="0" presId="urn:microsoft.com/office/officeart/2005/8/layout/default"/>
    <dgm:cxn modelId="{B9A51855-08C3-DD4C-B999-ADCAC87A46DD}" type="presParOf" srcId="{8887924D-7822-E140-8CC0-B7043EA6E88F}" destId="{FDEFD31D-EDE9-3E4D-8D4C-5BC0CE950C87}" srcOrd="1" destOrd="0" presId="urn:microsoft.com/office/officeart/2005/8/layout/default"/>
    <dgm:cxn modelId="{A6A8C06D-4C8C-4140-801E-1A5702879DB5}" type="presParOf" srcId="{8887924D-7822-E140-8CC0-B7043EA6E88F}" destId="{CA0AC01A-A3EC-9841-8DC7-361656E9E08B}" srcOrd="2" destOrd="0" presId="urn:microsoft.com/office/officeart/2005/8/layout/default"/>
    <dgm:cxn modelId="{5ADF7BFA-4082-B74F-A2F7-34941AC32FD3}" type="presParOf" srcId="{8887924D-7822-E140-8CC0-B7043EA6E88F}" destId="{0ACBE340-2D82-B948-80F9-6F6DD8109330}" srcOrd="3" destOrd="0" presId="urn:microsoft.com/office/officeart/2005/8/layout/default"/>
    <dgm:cxn modelId="{AB00C540-722C-EA49-8DB0-94C60065889B}" type="presParOf" srcId="{8887924D-7822-E140-8CC0-B7043EA6E88F}" destId="{A1DF5898-CB99-EF40-90E6-F06B150F261D}" srcOrd="4" destOrd="0" presId="urn:microsoft.com/office/officeart/2005/8/layout/default"/>
    <dgm:cxn modelId="{282BAABB-B903-F944-970D-6EC6D9F0528F}" type="presParOf" srcId="{8887924D-7822-E140-8CC0-B7043EA6E88F}" destId="{A9BEE4D8-9271-BA4F-9099-B249A22D41B5}" srcOrd="5" destOrd="0" presId="urn:microsoft.com/office/officeart/2005/8/layout/default"/>
    <dgm:cxn modelId="{1006237F-74C7-9F45-9970-100B1A29844E}" type="presParOf" srcId="{8887924D-7822-E140-8CC0-B7043EA6E88F}" destId="{3ACE09D7-6489-4D4E-8160-E9FE48E7C846}" srcOrd="6" destOrd="0" presId="urn:microsoft.com/office/officeart/2005/8/layout/default"/>
    <dgm:cxn modelId="{8AF05E38-D41C-1844-B70E-34C448ACF8EB}" type="presParOf" srcId="{8887924D-7822-E140-8CC0-B7043EA6E88F}" destId="{156CE9CF-7C0B-2347-BE01-B1E2B8BA9D3B}" srcOrd="7" destOrd="0" presId="urn:microsoft.com/office/officeart/2005/8/layout/default"/>
    <dgm:cxn modelId="{77E9F586-4D88-7F42-8859-6C5CB87C0C1E}" type="presParOf" srcId="{8887924D-7822-E140-8CC0-B7043EA6E88F}" destId="{A94E6A9B-6EB1-4E45-8E7C-7C58019D2EA0}" srcOrd="8"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074A55-7293-6147-9668-6A4C1F317C60}" type="doc">
      <dgm:prSet loTypeId="urn:microsoft.com/office/officeart/2005/8/layout/pList1" loCatId="" qsTypeId="urn:microsoft.com/office/officeart/2005/8/quickstyle/simple1" qsCatId="simple" csTypeId="urn:microsoft.com/office/officeart/2005/8/colors/accent1_2" csCatId="accent1" phldr="1"/>
      <dgm:spPr/>
      <dgm:t>
        <a:bodyPr/>
        <a:lstStyle/>
        <a:p>
          <a:endParaRPr lang="nb-NO"/>
        </a:p>
      </dgm:t>
    </dgm:pt>
    <dgm:pt modelId="{A805F24A-53F1-9844-806D-4F693B34A999}">
      <dgm:prSet/>
      <dgm:spPr/>
      <dgm:t>
        <a:bodyPr/>
        <a:lstStyle/>
        <a:p>
          <a:r>
            <a:rPr lang="nb-NO"/>
            <a:t>Lorem ipsum dolor sit amet</a:t>
          </a:r>
        </a:p>
      </dgm:t>
    </dgm:pt>
    <dgm:pt modelId="{5A3A8034-4CA0-1D48-8DE3-A344D6CF6562}" type="parTrans" cxnId="{0EA24F4C-7131-0B4A-90F0-41A40202F49A}">
      <dgm:prSet/>
      <dgm:spPr/>
      <dgm:t>
        <a:bodyPr/>
        <a:lstStyle/>
        <a:p>
          <a:endParaRPr lang="nb-NO"/>
        </a:p>
      </dgm:t>
    </dgm:pt>
    <dgm:pt modelId="{DAF07D26-80ED-F04A-9947-040B5E8CFDCE}" type="sibTrans" cxnId="{0EA24F4C-7131-0B4A-90F0-41A40202F49A}">
      <dgm:prSet/>
      <dgm:spPr/>
      <dgm:t>
        <a:bodyPr/>
        <a:lstStyle/>
        <a:p>
          <a:endParaRPr lang="nb-NO"/>
        </a:p>
      </dgm:t>
    </dgm:pt>
    <dgm:pt modelId="{AEDCA0DE-9B27-544D-80BB-FD7E4D7B4E6B}">
      <dgm:prSet/>
      <dgm:spPr/>
      <dgm:t>
        <a:bodyPr/>
        <a:lstStyle/>
        <a:p>
          <a:r>
            <a:rPr lang="nb-NO"/>
            <a:t>Lorem ipsum dolor sit amet</a:t>
          </a:r>
        </a:p>
      </dgm:t>
    </dgm:pt>
    <dgm:pt modelId="{65F6ADEE-A574-E94C-89B9-5B899DF080C1}" type="parTrans" cxnId="{1FB92282-A508-FA4A-A0CF-FF4C0CD47367}">
      <dgm:prSet/>
      <dgm:spPr/>
      <dgm:t>
        <a:bodyPr/>
        <a:lstStyle/>
        <a:p>
          <a:endParaRPr lang="nb-NO"/>
        </a:p>
      </dgm:t>
    </dgm:pt>
    <dgm:pt modelId="{85422748-6E5A-E440-BD0F-162093B0D743}" type="sibTrans" cxnId="{1FB92282-A508-FA4A-A0CF-FF4C0CD47367}">
      <dgm:prSet/>
      <dgm:spPr/>
      <dgm:t>
        <a:bodyPr/>
        <a:lstStyle/>
        <a:p>
          <a:endParaRPr lang="nb-NO"/>
        </a:p>
      </dgm:t>
    </dgm:pt>
    <dgm:pt modelId="{0F910D83-FDF6-6241-82D1-DF68C9BEE976}">
      <dgm:prSet/>
      <dgm:spPr/>
      <dgm:t>
        <a:bodyPr/>
        <a:lstStyle/>
        <a:p>
          <a:r>
            <a:rPr lang="nb-NO"/>
            <a:t>Lorem ipsum dolor sit amet</a:t>
          </a:r>
        </a:p>
      </dgm:t>
    </dgm:pt>
    <dgm:pt modelId="{B6E749A2-437B-B444-B651-0E7719F30A3C}" type="parTrans" cxnId="{0EAD7B09-1198-5D46-87F3-936892063564}">
      <dgm:prSet/>
      <dgm:spPr/>
      <dgm:t>
        <a:bodyPr/>
        <a:lstStyle/>
        <a:p>
          <a:endParaRPr lang="nb-NO"/>
        </a:p>
      </dgm:t>
    </dgm:pt>
    <dgm:pt modelId="{B39D98E3-9F88-1E4A-8694-4AE23F1FC55D}" type="sibTrans" cxnId="{0EAD7B09-1198-5D46-87F3-936892063564}">
      <dgm:prSet/>
      <dgm:spPr/>
      <dgm:t>
        <a:bodyPr/>
        <a:lstStyle/>
        <a:p>
          <a:endParaRPr lang="nb-NO"/>
        </a:p>
      </dgm:t>
    </dgm:pt>
    <dgm:pt modelId="{B41C5916-DC06-FF4E-9EDC-07F8BC1748F0}">
      <dgm:prSet/>
      <dgm:spPr/>
      <dgm:t>
        <a:bodyPr/>
        <a:lstStyle/>
        <a:p>
          <a:r>
            <a:rPr lang="nb-NO"/>
            <a:t>Lorem ipsum dolor sit amet</a:t>
          </a:r>
        </a:p>
      </dgm:t>
    </dgm:pt>
    <dgm:pt modelId="{186953FA-C52E-3146-8E73-2010B0EB1B0E}" type="parTrans" cxnId="{42CA5525-5CF1-BD4A-8618-9192E751A6C0}">
      <dgm:prSet/>
      <dgm:spPr/>
      <dgm:t>
        <a:bodyPr/>
        <a:lstStyle/>
        <a:p>
          <a:endParaRPr lang="nb-NO"/>
        </a:p>
      </dgm:t>
    </dgm:pt>
    <dgm:pt modelId="{A73A005A-CB77-764C-AE05-865059296080}" type="sibTrans" cxnId="{42CA5525-5CF1-BD4A-8618-9192E751A6C0}">
      <dgm:prSet/>
      <dgm:spPr/>
      <dgm:t>
        <a:bodyPr/>
        <a:lstStyle/>
        <a:p>
          <a:endParaRPr lang="nb-NO"/>
        </a:p>
      </dgm:t>
    </dgm:pt>
    <dgm:pt modelId="{9A780AC0-1D4A-E44D-8F1A-6F7318329B58}">
      <dgm:prSet/>
      <dgm:spPr/>
      <dgm:t>
        <a:bodyPr/>
        <a:lstStyle/>
        <a:p>
          <a:r>
            <a:rPr lang="nb-NO"/>
            <a:t>Lorem ipsum dolor sit amet</a:t>
          </a:r>
        </a:p>
      </dgm:t>
    </dgm:pt>
    <dgm:pt modelId="{04FEB1A0-90D8-644A-AEF8-3C238A8F65D2}" type="parTrans" cxnId="{BA5FC224-A1BA-3144-99E7-47F455AF9140}">
      <dgm:prSet/>
      <dgm:spPr/>
      <dgm:t>
        <a:bodyPr/>
        <a:lstStyle/>
        <a:p>
          <a:endParaRPr lang="nb-NO"/>
        </a:p>
      </dgm:t>
    </dgm:pt>
    <dgm:pt modelId="{C5E1D721-E476-0349-90CA-BAC1848FA7CC}" type="sibTrans" cxnId="{BA5FC224-A1BA-3144-99E7-47F455AF9140}">
      <dgm:prSet/>
      <dgm:spPr/>
      <dgm:t>
        <a:bodyPr/>
        <a:lstStyle/>
        <a:p>
          <a:endParaRPr lang="nb-NO"/>
        </a:p>
      </dgm:t>
    </dgm:pt>
    <dgm:pt modelId="{5794B6F1-A9DF-4949-A692-E734E6C206E9}">
      <dgm:prSet/>
      <dgm:spPr/>
      <dgm:t>
        <a:bodyPr/>
        <a:lstStyle/>
        <a:p>
          <a:r>
            <a:rPr lang="nb-NO"/>
            <a:t>Lorem</a:t>
          </a:r>
        </a:p>
      </dgm:t>
    </dgm:pt>
    <dgm:pt modelId="{6EA7CBA5-710C-534C-992E-21A89813D008}" type="parTrans" cxnId="{C7C56922-03B2-4340-B664-3191ACF26A15}">
      <dgm:prSet/>
      <dgm:spPr/>
      <dgm:t>
        <a:bodyPr/>
        <a:lstStyle/>
        <a:p>
          <a:endParaRPr lang="nb-NO"/>
        </a:p>
      </dgm:t>
    </dgm:pt>
    <dgm:pt modelId="{EBDBB69A-F6DC-7145-993A-A886AD79496D}" type="sibTrans" cxnId="{C7C56922-03B2-4340-B664-3191ACF26A15}">
      <dgm:prSet/>
      <dgm:spPr/>
      <dgm:t>
        <a:bodyPr/>
        <a:lstStyle/>
        <a:p>
          <a:endParaRPr lang="nb-NO"/>
        </a:p>
      </dgm:t>
    </dgm:pt>
    <dgm:pt modelId="{20E8905C-25C3-814B-856D-58F4B2629968}" type="pres">
      <dgm:prSet presAssocID="{EF074A55-7293-6147-9668-6A4C1F317C60}" presName="Name0" presStyleCnt="0">
        <dgm:presLayoutVars>
          <dgm:dir/>
          <dgm:resizeHandles val="exact"/>
        </dgm:presLayoutVars>
      </dgm:prSet>
      <dgm:spPr/>
    </dgm:pt>
    <dgm:pt modelId="{0074FADD-27AD-454E-B781-7C2EEC7732B0}" type="pres">
      <dgm:prSet presAssocID="{A805F24A-53F1-9844-806D-4F693B34A999}" presName="compNode" presStyleCnt="0"/>
      <dgm:spPr/>
    </dgm:pt>
    <dgm:pt modelId="{A9C89406-D6F9-CF4F-9C5C-3DF70DB9918A}" type="pres">
      <dgm:prSet presAssocID="{A805F24A-53F1-9844-806D-4F693B34A999}" presName="pictRect" presStyleLbl="node1" presStyleIdx="0" presStyleCnt="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88359A76-8DCA-A14C-A526-BFF4D56E3953}" type="pres">
      <dgm:prSet presAssocID="{A805F24A-53F1-9844-806D-4F693B34A999}" presName="textRect" presStyleLbl="revTx" presStyleIdx="0" presStyleCnt="6">
        <dgm:presLayoutVars>
          <dgm:bulletEnabled val="1"/>
        </dgm:presLayoutVars>
      </dgm:prSet>
      <dgm:spPr/>
    </dgm:pt>
    <dgm:pt modelId="{F1789B90-B663-2A41-975D-3CD4FC980277}" type="pres">
      <dgm:prSet presAssocID="{DAF07D26-80ED-F04A-9947-040B5E8CFDCE}" presName="sibTrans" presStyleLbl="sibTrans2D1" presStyleIdx="0" presStyleCnt="0"/>
      <dgm:spPr/>
    </dgm:pt>
    <dgm:pt modelId="{87C5B66E-1B87-EA4B-8B14-333DFE418443}" type="pres">
      <dgm:prSet presAssocID="{AEDCA0DE-9B27-544D-80BB-FD7E4D7B4E6B}" presName="compNode" presStyleCnt="0"/>
      <dgm:spPr/>
    </dgm:pt>
    <dgm:pt modelId="{CFEF43E8-4B5D-7B43-9210-0177A5621589}" type="pres">
      <dgm:prSet presAssocID="{AEDCA0DE-9B27-544D-80BB-FD7E4D7B4E6B}" presName="pictRect" presStyleLbl="node1" presStyleIdx="1" presStyleCnt="6"/>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t="-59000" b="-59000"/>
          </a:stretch>
        </a:blipFill>
      </dgm:spPr>
    </dgm:pt>
    <dgm:pt modelId="{834D4F09-7F66-B240-8E7D-390C4E317C24}" type="pres">
      <dgm:prSet presAssocID="{AEDCA0DE-9B27-544D-80BB-FD7E4D7B4E6B}" presName="textRect" presStyleLbl="revTx" presStyleIdx="1" presStyleCnt="6">
        <dgm:presLayoutVars>
          <dgm:bulletEnabled val="1"/>
        </dgm:presLayoutVars>
      </dgm:prSet>
      <dgm:spPr/>
    </dgm:pt>
    <dgm:pt modelId="{92B46CEC-1597-154B-A672-9D2BA6E80159}" type="pres">
      <dgm:prSet presAssocID="{85422748-6E5A-E440-BD0F-162093B0D743}" presName="sibTrans" presStyleLbl="sibTrans2D1" presStyleIdx="0" presStyleCnt="0"/>
      <dgm:spPr/>
    </dgm:pt>
    <dgm:pt modelId="{F4C5E05A-FE43-CB46-B046-36A85D287505}" type="pres">
      <dgm:prSet presAssocID="{0F910D83-FDF6-6241-82D1-DF68C9BEE976}" presName="compNode" presStyleCnt="0"/>
      <dgm:spPr/>
    </dgm:pt>
    <dgm:pt modelId="{8FB48E83-8220-7E4E-9D8A-985213B203C1}" type="pres">
      <dgm:prSet presAssocID="{0F910D83-FDF6-6241-82D1-DF68C9BEE976}" presName="pictRect" presStyleLbl="node1" presStyleIdx="2" presStyleCnt="6"/>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dgm:spPr>
    </dgm:pt>
    <dgm:pt modelId="{3A4EF98B-D0EB-F94F-A8C6-9AD9CD59111C}" type="pres">
      <dgm:prSet presAssocID="{0F910D83-FDF6-6241-82D1-DF68C9BEE976}" presName="textRect" presStyleLbl="revTx" presStyleIdx="2" presStyleCnt="6">
        <dgm:presLayoutVars>
          <dgm:bulletEnabled val="1"/>
        </dgm:presLayoutVars>
      </dgm:prSet>
      <dgm:spPr/>
    </dgm:pt>
    <dgm:pt modelId="{F9215292-8E5B-BE4E-B84D-DB79FCAAFAFF}" type="pres">
      <dgm:prSet presAssocID="{B39D98E3-9F88-1E4A-8694-4AE23F1FC55D}" presName="sibTrans" presStyleLbl="sibTrans2D1" presStyleIdx="0" presStyleCnt="0"/>
      <dgm:spPr/>
    </dgm:pt>
    <dgm:pt modelId="{0B288D60-F047-7041-ACE5-84C749E8373C}" type="pres">
      <dgm:prSet presAssocID="{B41C5916-DC06-FF4E-9EDC-07F8BC1748F0}" presName="compNode" presStyleCnt="0"/>
      <dgm:spPr/>
    </dgm:pt>
    <dgm:pt modelId="{FF338F7B-27BD-E44C-A129-D65475F6FD5E}" type="pres">
      <dgm:prSet presAssocID="{B41C5916-DC06-FF4E-9EDC-07F8BC1748F0}" presName="pictRect" presStyleLbl="node1" presStyleIdx="3" presStyleCnt="6"/>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 r="-2000"/>
          </a:stretch>
        </a:blipFill>
      </dgm:spPr>
    </dgm:pt>
    <dgm:pt modelId="{6D291DDC-74CA-0342-906C-F8337C0E9229}" type="pres">
      <dgm:prSet presAssocID="{B41C5916-DC06-FF4E-9EDC-07F8BC1748F0}" presName="textRect" presStyleLbl="revTx" presStyleIdx="3" presStyleCnt="6">
        <dgm:presLayoutVars>
          <dgm:bulletEnabled val="1"/>
        </dgm:presLayoutVars>
      </dgm:prSet>
      <dgm:spPr/>
    </dgm:pt>
    <dgm:pt modelId="{420C2CA1-98F3-E44A-A05A-0B1D7D888B00}" type="pres">
      <dgm:prSet presAssocID="{A73A005A-CB77-764C-AE05-865059296080}" presName="sibTrans" presStyleLbl="sibTrans2D1" presStyleIdx="0" presStyleCnt="0"/>
      <dgm:spPr/>
    </dgm:pt>
    <dgm:pt modelId="{E8FC4DE9-FB4A-A24F-B082-7E1CBF3AF5B3}" type="pres">
      <dgm:prSet presAssocID="{9A780AC0-1D4A-E44D-8F1A-6F7318329B58}" presName="compNode" presStyleCnt="0"/>
      <dgm:spPr/>
    </dgm:pt>
    <dgm:pt modelId="{1BF1CEE1-C4AD-0E46-A428-AF7DBD8B8877}" type="pres">
      <dgm:prSet presAssocID="{9A780AC0-1D4A-E44D-8F1A-6F7318329B58}" presName="pictRect" presStyleLbl="node1" presStyleIdx="4" presStyleCnt="6"/>
      <dgm:spPr/>
    </dgm:pt>
    <dgm:pt modelId="{FD4924D5-C951-7846-913B-06F7C08503D3}" type="pres">
      <dgm:prSet presAssocID="{9A780AC0-1D4A-E44D-8F1A-6F7318329B58}" presName="textRect" presStyleLbl="revTx" presStyleIdx="4" presStyleCnt="6">
        <dgm:presLayoutVars>
          <dgm:bulletEnabled val="1"/>
        </dgm:presLayoutVars>
      </dgm:prSet>
      <dgm:spPr/>
    </dgm:pt>
    <dgm:pt modelId="{19B25746-8CF3-B04F-9405-9B3AE638E076}" type="pres">
      <dgm:prSet presAssocID="{C5E1D721-E476-0349-90CA-BAC1848FA7CC}" presName="sibTrans" presStyleLbl="sibTrans2D1" presStyleIdx="0" presStyleCnt="0"/>
      <dgm:spPr/>
    </dgm:pt>
    <dgm:pt modelId="{CAFF6730-AC8A-7D46-BEB5-FE0489BF4DE2}" type="pres">
      <dgm:prSet presAssocID="{5794B6F1-A9DF-4949-A692-E734E6C206E9}" presName="compNode" presStyleCnt="0"/>
      <dgm:spPr/>
    </dgm:pt>
    <dgm:pt modelId="{C5AEE915-BCB2-8944-A0F2-457A517B6ED7}" type="pres">
      <dgm:prSet presAssocID="{5794B6F1-A9DF-4949-A692-E734E6C206E9}" presName="pictRect" presStyleLbl="node1" presStyleIdx="5" presStyleCnt="6"/>
      <dgm:spPr/>
    </dgm:pt>
    <dgm:pt modelId="{29222E3F-7DB8-8148-B892-30A68B810481}" type="pres">
      <dgm:prSet presAssocID="{5794B6F1-A9DF-4949-A692-E734E6C206E9}" presName="textRect" presStyleLbl="revTx" presStyleIdx="5" presStyleCnt="6">
        <dgm:presLayoutVars>
          <dgm:bulletEnabled val="1"/>
        </dgm:presLayoutVars>
      </dgm:prSet>
      <dgm:spPr/>
    </dgm:pt>
  </dgm:ptLst>
  <dgm:cxnLst>
    <dgm:cxn modelId="{67550E03-8C89-624C-BEB5-AD12E19AF2C1}" type="presOf" srcId="{A73A005A-CB77-764C-AE05-865059296080}" destId="{420C2CA1-98F3-E44A-A05A-0B1D7D888B00}" srcOrd="0" destOrd="0" presId="urn:microsoft.com/office/officeart/2005/8/layout/pList1"/>
    <dgm:cxn modelId="{CC34B507-522B-CE43-A35D-8D933A9D4522}" type="presOf" srcId="{9A780AC0-1D4A-E44D-8F1A-6F7318329B58}" destId="{FD4924D5-C951-7846-913B-06F7C08503D3}" srcOrd="0" destOrd="0" presId="urn:microsoft.com/office/officeart/2005/8/layout/pList1"/>
    <dgm:cxn modelId="{0EAD7B09-1198-5D46-87F3-936892063564}" srcId="{EF074A55-7293-6147-9668-6A4C1F317C60}" destId="{0F910D83-FDF6-6241-82D1-DF68C9BEE976}" srcOrd="2" destOrd="0" parTransId="{B6E749A2-437B-B444-B651-0E7719F30A3C}" sibTransId="{B39D98E3-9F88-1E4A-8694-4AE23F1FC55D}"/>
    <dgm:cxn modelId="{7AA02B0D-554F-F249-AF06-EE2389671782}" type="presOf" srcId="{85422748-6E5A-E440-BD0F-162093B0D743}" destId="{92B46CEC-1597-154B-A672-9D2BA6E80159}" srcOrd="0" destOrd="0" presId="urn:microsoft.com/office/officeart/2005/8/layout/pList1"/>
    <dgm:cxn modelId="{CFA4C91C-EE1F-E845-811E-9D3780FC81E7}" type="presOf" srcId="{DAF07D26-80ED-F04A-9947-040B5E8CFDCE}" destId="{F1789B90-B663-2A41-975D-3CD4FC980277}" srcOrd="0" destOrd="0" presId="urn:microsoft.com/office/officeart/2005/8/layout/pList1"/>
    <dgm:cxn modelId="{1CFC3D21-5B90-1649-B621-8ADFF6BA7816}" type="presOf" srcId="{B41C5916-DC06-FF4E-9EDC-07F8BC1748F0}" destId="{6D291DDC-74CA-0342-906C-F8337C0E9229}" srcOrd="0" destOrd="0" presId="urn:microsoft.com/office/officeart/2005/8/layout/pList1"/>
    <dgm:cxn modelId="{C7C56922-03B2-4340-B664-3191ACF26A15}" srcId="{EF074A55-7293-6147-9668-6A4C1F317C60}" destId="{5794B6F1-A9DF-4949-A692-E734E6C206E9}" srcOrd="5" destOrd="0" parTransId="{6EA7CBA5-710C-534C-992E-21A89813D008}" sibTransId="{EBDBB69A-F6DC-7145-993A-A886AD79496D}"/>
    <dgm:cxn modelId="{BA5FC224-A1BA-3144-99E7-47F455AF9140}" srcId="{EF074A55-7293-6147-9668-6A4C1F317C60}" destId="{9A780AC0-1D4A-E44D-8F1A-6F7318329B58}" srcOrd="4" destOrd="0" parTransId="{04FEB1A0-90D8-644A-AEF8-3C238A8F65D2}" sibTransId="{C5E1D721-E476-0349-90CA-BAC1848FA7CC}"/>
    <dgm:cxn modelId="{42CA5525-5CF1-BD4A-8618-9192E751A6C0}" srcId="{EF074A55-7293-6147-9668-6A4C1F317C60}" destId="{B41C5916-DC06-FF4E-9EDC-07F8BC1748F0}" srcOrd="3" destOrd="0" parTransId="{186953FA-C52E-3146-8E73-2010B0EB1B0E}" sibTransId="{A73A005A-CB77-764C-AE05-865059296080}"/>
    <dgm:cxn modelId="{29FC8E3B-40C6-6B43-B726-79C1E0CB34C4}" type="presOf" srcId="{0F910D83-FDF6-6241-82D1-DF68C9BEE976}" destId="{3A4EF98B-D0EB-F94F-A8C6-9AD9CD59111C}" srcOrd="0" destOrd="0" presId="urn:microsoft.com/office/officeart/2005/8/layout/pList1"/>
    <dgm:cxn modelId="{0EA24F4C-7131-0B4A-90F0-41A40202F49A}" srcId="{EF074A55-7293-6147-9668-6A4C1F317C60}" destId="{A805F24A-53F1-9844-806D-4F693B34A999}" srcOrd="0" destOrd="0" parTransId="{5A3A8034-4CA0-1D48-8DE3-A344D6CF6562}" sibTransId="{DAF07D26-80ED-F04A-9947-040B5E8CFDCE}"/>
    <dgm:cxn modelId="{89BC466A-1A2E-D346-B270-65D621957C05}" type="presOf" srcId="{A805F24A-53F1-9844-806D-4F693B34A999}" destId="{88359A76-8DCA-A14C-A526-BFF4D56E3953}" srcOrd="0" destOrd="0" presId="urn:microsoft.com/office/officeart/2005/8/layout/pList1"/>
    <dgm:cxn modelId="{1FB92282-A508-FA4A-A0CF-FF4C0CD47367}" srcId="{EF074A55-7293-6147-9668-6A4C1F317C60}" destId="{AEDCA0DE-9B27-544D-80BB-FD7E4D7B4E6B}" srcOrd="1" destOrd="0" parTransId="{65F6ADEE-A574-E94C-89B9-5B899DF080C1}" sibTransId="{85422748-6E5A-E440-BD0F-162093B0D743}"/>
    <dgm:cxn modelId="{575E89CC-DB61-DF4C-AE6B-D8F34E4D3DC9}" type="presOf" srcId="{5794B6F1-A9DF-4949-A692-E734E6C206E9}" destId="{29222E3F-7DB8-8148-B892-30A68B810481}" srcOrd="0" destOrd="0" presId="urn:microsoft.com/office/officeart/2005/8/layout/pList1"/>
    <dgm:cxn modelId="{8AA944DE-BE43-BA48-97D8-BB66B76647E7}" type="presOf" srcId="{C5E1D721-E476-0349-90CA-BAC1848FA7CC}" destId="{19B25746-8CF3-B04F-9405-9B3AE638E076}" srcOrd="0" destOrd="0" presId="urn:microsoft.com/office/officeart/2005/8/layout/pList1"/>
    <dgm:cxn modelId="{808E4DE5-4592-104B-913D-D2D364412EBB}" type="presOf" srcId="{B39D98E3-9F88-1E4A-8694-4AE23F1FC55D}" destId="{F9215292-8E5B-BE4E-B84D-DB79FCAAFAFF}" srcOrd="0" destOrd="0" presId="urn:microsoft.com/office/officeart/2005/8/layout/pList1"/>
    <dgm:cxn modelId="{E500ADE5-B9BF-FF49-B642-98D437D905D0}" type="presOf" srcId="{AEDCA0DE-9B27-544D-80BB-FD7E4D7B4E6B}" destId="{834D4F09-7F66-B240-8E7D-390C4E317C24}" srcOrd="0" destOrd="0" presId="urn:microsoft.com/office/officeart/2005/8/layout/pList1"/>
    <dgm:cxn modelId="{1DBC79F0-79C0-8343-8D33-3BB49795685B}" type="presOf" srcId="{EF074A55-7293-6147-9668-6A4C1F317C60}" destId="{20E8905C-25C3-814B-856D-58F4B2629968}" srcOrd="0" destOrd="0" presId="urn:microsoft.com/office/officeart/2005/8/layout/pList1"/>
    <dgm:cxn modelId="{3134800E-4994-9B4D-92F4-5101D534CE3E}" type="presParOf" srcId="{20E8905C-25C3-814B-856D-58F4B2629968}" destId="{0074FADD-27AD-454E-B781-7C2EEC7732B0}" srcOrd="0" destOrd="0" presId="urn:microsoft.com/office/officeart/2005/8/layout/pList1"/>
    <dgm:cxn modelId="{2B578703-894F-5047-ABEB-CC8B89C047E3}" type="presParOf" srcId="{0074FADD-27AD-454E-B781-7C2EEC7732B0}" destId="{A9C89406-D6F9-CF4F-9C5C-3DF70DB9918A}" srcOrd="0" destOrd="0" presId="urn:microsoft.com/office/officeart/2005/8/layout/pList1"/>
    <dgm:cxn modelId="{84DD4A50-807D-2847-B4E7-D783D86FB969}" type="presParOf" srcId="{0074FADD-27AD-454E-B781-7C2EEC7732B0}" destId="{88359A76-8DCA-A14C-A526-BFF4D56E3953}" srcOrd="1" destOrd="0" presId="urn:microsoft.com/office/officeart/2005/8/layout/pList1"/>
    <dgm:cxn modelId="{860B2A11-1EE4-674E-B789-ED485D3B548A}" type="presParOf" srcId="{20E8905C-25C3-814B-856D-58F4B2629968}" destId="{F1789B90-B663-2A41-975D-3CD4FC980277}" srcOrd="1" destOrd="0" presId="urn:microsoft.com/office/officeart/2005/8/layout/pList1"/>
    <dgm:cxn modelId="{C60BD6C5-B6BF-B947-AA7E-3460F953AC44}" type="presParOf" srcId="{20E8905C-25C3-814B-856D-58F4B2629968}" destId="{87C5B66E-1B87-EA4B-8B14-333DFE418443}" srcOrd="2" destOrd="0" presId="urn:microsoft.com/office/officeart/2005/8/layout/pList1"/>
    <dgm:cxn modelId="{1EBB4BA1-B394-244B-A68A-68BD48615993}" type="presParOf" srcId="{87C5B66E-1B87-EA4B-8B14-333DFE418443}" destId="{CFEF43E8-4B5D-7B43-9210-0177A5621589}" srcOrd="0" destOrd="0" presId="urn:microsoft.com/office/officeart/2005/8/layout/pList1"/>
    <dgm:cxn modelId="{98D2D3EE-BDFF-9E49-80CE-8C277DC83F87}" type="presParOf" srcId="{87C5B66E-1B87-EA4B-8B14-333DFE418443}" destId="{834D4F09-7F66-B240-8E7D-390C4E317C24}" srcOrd="1" destOrd="0" presId="urn:microsoft.com/office/officeart/2005/8/layout/pList1"/>
    <dgm:cxn modelId="{7AF5A3DA-166C-DF4A-B312-BFEA27CEB6C0}" type="presParOf" srcId="{20E8905C-25C3-814B-856D-58F4B2629968}" destId="{92B46CEC-1597-154B-A672-9D2BA6E80159}" srcOrd="3" destOrd="0" presId="urn:microsoft.com/office/officeart/2005/8/layout/pList1"/>
    <dgm:cxn modelId="{84A45321-3F16-8C41-9D18-F0BEA3C251DA}" type="presParOf" srcId="{20E8905C-25C3-814B-856D-58F4B2629968}" destId="{F4C5E05A-FE43-CB46-B046-36A85D287505}" srcOrd="4" destOrd="0" presId="urn:microsoft.com/office/officeart/2005/8/layout/pList1"/>
    <dgm:cxn modelId="{C13F652F-0321-EF4D-8605-10FF7533C72A}" type="presParOf" srcId="{F4C5E05A-FE43-CB46-B046-36A85D287505}" destId="{8FB48E83-8220-7E4E-9D8A-985213B203C1}" srcOrd="0" destOrd="0" presId="urn:microsoft.com/office/officeart/2005/8/layout/pList1"/>
    <dgm:cxn modelId="{A0241EDD-11C9-AC44-B020-7889307B4EDB}" type="presParOf" srcId="{F4C5E05A-FE43-CB46-B046-36A85D287505}" destId="{3A4EF98B-D0EB-F94F-A8C6-9AD9CD59111C}" srcOrd="1" destOrd="0" presId="urn:microsoft.com/office/officeart/2005/8/layout/pList1"/>
    <dgm:cxn modelId="{6C87A500-4289-724B-B32C-53F32A4D40A5}" type="presParOf" srcId="{20E8905C-25C3-814B-856D-58F4B2629968}" destId="{F9215292-8E5B-BE4E-B84D-DB79FCAAFAFF}" srcOrd="5" destOrd="0" presId="urn:microsoft.com/office/officeart/2005/8/layout/pList1"/>
    <dgm:cxn modelId="{1E289E25-01F7-434B-AA4F-66EC35D38B2B}" type="presParOf" srcId="{20E8905C-25C3-814B-856D-58F4B2629968}" destId="{0B288D60-F047-7041-ACE5-84C749E8373C}" srcOrd="6" destOrd="0" presId="urn:microsoft.com/office/officeart/2005/8/layout/pList1"/>
    <dgm:cxn modelId="{AF375775-DA40-FE48-B8D5-29FB54510370}" type="presParOf" srcId="{0B288D60-F047-7041-ACE5-84C749E8373C}" destId="{FF338F7B-27BD-E44C-A129-D65475F6FD5E}" srcOrd="0" destOrd="0" presId="urn:microsoft.com/office/officeart/2005/8/layout/pList1"/>
    <dgm:cxn modelId="{96889B8A-BC5E-CB41-9807-4BC8BE223450}" type="presParOf" srcId="{0B288D60-F047-7041-ACE5-84C749E8373C}" destId="{6D291DDC-74CA-0342-906C-F8337C0E9229}" srcOrd="1" destOrd="0" presId="urn:microsoft.com/office/officeart/2005/8/layout/pList1"/>
    <dgm:cxn modelId="{82B16A3A-88A3-6F4D-9872-8B839F2B2DE6}" type="presParOf" srcId="{20E8905C-25C3-814B-856D-58F4B2629968}" destId="{420C2CA1-98F3-E44A-A05A-0B1D7D888B00}" srcOrd="7" destOrd="0" presId="urn:microsoft.com/office/officeart/2005/8/layout/pList1"/>
    <dgm:cxn modelId="{26D5508A-274B-434C-A54E-93E905FB2C52}" type="presParOf" srcId="{20E8905C-25C3-814B-856D-58F4B2629968}" destId="{E8FC4DE9-FB4A-A24F-B082-7E1CBF3AF5B3}" srcOrd="8" destOrd="0" presId="urn:microsoft.com/office/officeart/2005/8/layout/pList1"/>
    <dgm:cxn modelId="{FB38D6F0-FB16-6249-B5E1-517F24CC1484}" type="presParOf" srcId="{E8FC4DE9-FB4A-A24F-B082-7E1CBF3AF5B3}" destId="{1BF1CEE1-C4AD-0E46-A428-AF7DBD8B8877}" srcOrd="0" destOrd="0" presId="urn:microsoft.com/office/officeart/2005/8/layout/pList1"/>
    <dgm:cxn modelId="{99938B70-14C3-0B43-91C5-8E4F4101FDBA}" type="presParOf" srcId="{E8FC4DE9-FB4A-A24F-B082-7E1CBF3AF5B3}" destId="{FD4924D5-C951-7846-913B-06F7C08503D3}" srcOrd="1" destOrd="0" presId="urn:microsoft.com/office/officeart/2005/8/layout/pList1"/>
    <dgm:cxn modelId="{92C2CF88-5429-4443-B695-CF50F4D1C039}" type="presParOf" srcId="{20E8905C-25C3-814B-856D-58F4B2629968}" destId="{19B25746-8CF3-B04F-9405-9B3AE638E076}" srcOrd="9" destOrd="0" presId="urn:microsoft.com/office/officeart/2005/8/layout/pList1"/>
    <dgm:cxn modelId="{E33A911F-7B5E-4A4A-BFCF-E05192E76D98}" type="presParOf" srcId="{20E8905C-25C3-814B-856D-58F4B2629968}" destId="{CAFF6730-AC8A-7D46-BEB5-FE0489BF4DE2}" srcOrd="10" destOrd="0" presId="urn:microsoft.com/office/officeart/2005/8/layout/pList1"/>
    <dgm:cxn modelId="{DBFFD122-AF16-9D44-B026-EEADDD03183D}" type="presParOf" srcId="{CAFF6730-AC8A-7D46-BEB5-FE0489BF4DE2}" destId="{C5AEE915-BCB2-8944-A0F2-457A517B6ED7}" srcOrd="0" destOrd="0" presId="urn:microsoft.com/office/officeart/2005/8/layout/pList1"/>
    <dgm:cxn modelId="{7F1259A0-96DC-8043-9BA6-00924A9B0EB4}" type="presParOf" srcId="{CAFF6730-AC8A-7D46-BEB5-FE0489BF4DE2}" destId="{29222E3F-7DB8-8148-B892-30A68B810481}" srcOrd="1" destOrd="0" presId="urn:microsoft.com/office/officeart/2005/8/layout/p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89848-F498-A444-A14E-06A1909DAC8D}">
      <dsp:nvSpPr>
        <dsp:cNvPr id="0" name=""/>
        <dsp:cNvSpPr/>
      </dsp:nvSpPr>
      <dsp:spPr>
        <a:xfrm>
          <a:off x="479451" y="1574"/>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b="0" i="0" kern="1200">
              <a:solidFill>
                <a:schemeClr val="tx1"/>
              </a:solidFill>
            </a:rPr>
            <a:t>Verdier må skapes før de deles </a:t>
          </a:r>
          <a:endParaRPr lang="nb-NO" sz="1400" b="0" kern="1200">
            <a:solidFill>
              <a:schemeClr val="tx1"/>
            </a:solidFill>
          </a:endParaRPr>
        </a:p>
      </dsp:txBody>
      <dsp:txXfrm>
        <a:off x="525890" y="48013"/>
        <a:ext cx="1492633" cy="858428"/>
      </dsp:txXfrm>
    </dsp:sp>
    <dsp:sp modelId="{CA0AC01A-A3EC-9841-8DC7-361656E9E08B}">
      <dsp:nvSpPr>
        <dsp:cNvPr id="0" name=""/>
        <dsp:cNvSpPr/>
      </dsp:nvSpPr>
      <dsp:spPr>
        <a:xfrm>
          <a:off x="2239369" y="1574"/>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b="0" i="0" kern="1200">
              <a:solidFill>
                <a:schemeClr val="tx1"/>
              </a:solidFill>
            </a:rPr>
            <a:t>Deg foran systemet </a:t>
          </a:r>
          <a:endParaRPr lang="nb-NO" sz="1400" b="0" kern="1200">
            <a:solidFill>
              <a:schemeClr val="tx1"/>
            </a:solidFill>
          </a:endParaRPr>
        </a:p>
      </dsp:txBody>
      <dsp:txXfrm>
        <a:off x="2285808" y="48013"/>
        <a:ext cx="1492633" cy="858428"/>
      </dsp:txXfrm>
    </dsp:sp>
    <dsp:sp modelId="{A1DF5898-CB99-EF40-90E6-F06B150F261D}">
      <dsp:nvSpPr>
        <dsp:cNvPr id="0" name=""/>
        <dsp:cNvSpPr/>
      </dsp:nvSpPr>
      <dsp:spPr>
        <a:xfrm>
          <a:off x="3999287" y="1574"/>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b="0" i="0" kern="1200">
              <a:solidFill>
                <a:schemeClr val="tx1"/>
              </a:solidFill>
            </a:rPr>
            <a:t>Vi ser fremover, ikke bakover </a:t>
          </a:r>
          <a:endParaRPr lang="nb-NO" sz="1400" b="0" kern="1200">
            <a:solidFill>
              <a:schemeClr val="tx1"/>
            </a:solidFill>
          </a:endParaRPr>
        </a:p>
      </dsp:txBody>
      <dsp:txXfrm>
        <a:off x="4045726" y="48013"/>
        <a:ext cx="1492633" cy="858428"/>
      </dsp:txXfrm>
    </dsp:sp>
    <dsp:sp modelId="{3ACE09D7-6489-4D4E-8160-E9FE48E7C846}">
      <dsp:nvSpPr>
        <dsp:cNvPr id="0" name=""/>
        <dsp:cNvSpPr/>
      </dsp:nvSpPr>
      <dsp:spPr>
        <a:xfrm>
          <a:off x="1359410" y="1127287"/>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b="0" i="0" kern="1200">
              <a:solidFill>
                <a:schemeClr val="tx1"/>
              </a:solidFill>
            </a:rPr>
            <a:t>Vi skal utvikle Norge til det bedre </a:t>
          </a:r>
          <a:endParaRPr lang="nb-NO" sz="1400" b="0" kern="1200">
            <a:solidFill>
              <a:schemeClr val="tx1"/>
            </a:solidFill>
          </a:endParaRPr>
        </a:p>
      </dsp:txBody>
      <dsp:txXfrm>
        <a:off x="1405849" y="1173726"/>
        <a:ext cx="1492633" cy="858428"/>
      </dsp:txXfrm>
    </dsp:sp>
    <dsp:sp modelId="{A94E6A9B-6EB1-4E45-8E7C-7C58019D2EA0}">
      <dsp:nvSpPr>
        <dsp:cNvPr id="0" name=""/>
        <dsp:cNvSpPr/>
      </dsp:nvSpPr>
      <dsp:spPr>
        <a:xfrm>
          <a:off x="3119328" y="1127287"/>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kern="1200">
              <a:solidFill>
                <a:schemeClr val="tx1"/>
              </a:solidFill>
            </a:rPr>
            <a:t>Vi tror på Norge</a:t>
          </a:r>
        </a:p>
      </dsp:txBody>
      <dsp:txXfrm>
        <a:off x="3165767" y="1173726"/>
        <a:ext cx="1492633" cy="8584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C89406-D6F9-CF4F-9C5C-3DF70DB9918A}">
      <dsp:nvSpPr>
        <dsp:cNvPr id="0" name=""/>
        <dsp:cNvSpPr/>
      </dsp:nvSpPr>
      <dsp:spPr>
        <a:xfrm>
          <a:off x="466149" y="809"/>
          <a:ext cx="1059062" cy="729694"/>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359A76-8DCA-A14C-A526-BFF4D56E3953}">
      <dsp:nvSpPr>
        <dsp:cNvPr id="0" name=""/>
        <dsp:cNvSpPr/>
      </dsp:nvSpPr>
      <dsp:spPr>
        <a:xfrm>
          <a:off x="466149" y="730503"/>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466149" y="730503"/>
        <a:ext cx="1059062" cy="392912"/>
      </dsp:txXfrm>
    </dsp:sp>
    <dsp:sp modelId="{CFEF43E8-4B5D-7B43-9210-0177A5621589}">
      <dsp:nvSpPr>
        <dsp:cNvPr id="0" name=""/>
        <dsp:cNvSpPr/>
      </dsp:nvSpPr>
      <dsp:spPr>
        <a:xfrm>
          <a:off x="1631162" y="809"/>
          <a:ext cx="1059062" cy="729694"/>
        </a:xfrm>
        <a:prstGeom prst="round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59000" b="-5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4D4F09-7F66-B240-8E7D-390C4E317C24}">
      <dsp:nvSpPr>
        <dsp:cNvPr id="0" name=""/>
        <dsp:cNvSpPr/>
      </dsp:nvSpPr>
      <dsp:spPr>
        <a:xfrm>
          <a:off x="1631162" y="730503"/>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1631162" y="730503"/>
        <a:ext cx="1059062" cy="392912"/>
      </dsp:txXfrm>
    </dsp:sp>
    <dsp:sp modelId="{8FB48E83-8220-7E4E-9D8A-985213B203C1}">
      <dsp:nvSpPr>
        <dsp:cNvPr id="0" name=""/>
        <dsp:cNvSpPr/>
      </dsp:nvSpPr>
      <dsp:spPr>
        <a:xfrm>
          <a:off x="2796175" y="809"/>
          <a:ext cx="1059062" cy="729694"/>
        </a:xfrm>
        <a:prstGeom prst="round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4EF98B-D0EB-F94F-A8C6-9AD9CD59111C}">
      <dsp:nvSpPr>
        <dsp:cNvPr id="0" name=""/>
        <dsp:cNvSpPr/>
      </dsp:nvSpPr>
      <dsp:spPr>
        <a:xfrm>
          <a:off x="2796175" y="730503"/>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2796175" y="730503"/>
        <a:ext cx="1059062" cy="392912"/>
      </dsp:txXfrm>
    </dsp:sp>
    <dsp:sp modelId="{FF338F7B-27BD-E44C-A129-D65475F6FD5E}">
      <dsp:nvSpPr>
        <dsp:cNvPr id="0" name=""/>
        <dsp:cNvSpPr/>
      </dsp:nvSpPr>
      <dsp:spPr>
        <a:xfrm>
          <a:off x="3961188" y="809"/>
          <a:ext cx="1059062" cy="729694"/>
        </a:xfrm>
        <a:prstGeom prst="round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 r="-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291DDC-74CA-0342-906C-F8337C0E9229}">
      <dsp:nvSpPr>
        <dsp:cNvPr id="0" name=""/>
        <dsp:cNvSpPr/>
      </dsp:nvSpPr>
      <dsp:spPr>
        <a:xfrm>
          <a:off x="3961188" y="730503"/>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3961188" y="730503"/>
        <a:ext cx="1059062" cy="392912"/>
      </dsp:txXfrm>
    </dsp:sp>
    <dsp:sp modelId="{1BF1CEE1-C4AD-0E46-A428-AF7DBD8B8877}">
      <dsp:nvSpPr>
        <dsp:cNvPr id="0" name=""/>
        <dsp:cNvSpPr/>
      </dsp:nvSpPr>
      <dsp:spPr>
        <a:xfrm>
          <a:off x="1631162" y="1229321"/>
          <a:ext cx="1059062" cy="729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924D5-C951-7846-913B-06F7C08503D3}">
      <dsp:nvSpPr>
        <dsp:cNvPr id="0" name=""/>
        <dsp:cNvSpPr/>
      </dsp:nvSpPr>
      <dsp:spPr>
        <a:xfrm>
          <a:off x="1631162" y="1959015"/>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1631162" y="1959015"/>
        <a:ext cx="1059062" cy="392912"/>
      </dsp:txXfrm>
    </dsp:sp>
    <dsp:sp modelId="{C5AEE915-BCB2-8944-A0F2-457A517B6ED7}">
      <dsp:nvSpPr>
        <dsp:cNvPr id="0" name=""/>
        <dsp:cNvSpPr/>
      </dsp:nvSpPr>
      <dsp:spPr>
        <a:xfrm>
          <a:off x="2796175" y="1229321"/>
          <a:ext cx="1059062" cy="729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22E3F-7DB8-8148-B892-30A68B810481}">
      <dsp:nvSpPr>
        <dsp:cNvPr id="0" name=""/>
        <dsp:cNvSpPr/>
      </dsp:nvSpPr>
      <dsp:spPr>
        <a:xfrm>
          <a:off x="2796175" y="1959015"/>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a:t>
          </a:r>
        </a:p>
      </dsp:txBody>
      <dsp:txXfrm>
        <a:off x="2796175" y="1959015"/>
        <a:ext cx="1059062" cy="39291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9</Pages>
  <Words>2906</Words>
  <Characters>16569</Characters>
  <Application>Microsoft Office Word</Application>
  <DocSecurity>0</DocSecurity>
  <Lines>138</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Hushovd Christian</dc:creator>
  <cp:keywords/>
  <dc:description/>
  <cp:lastModifiedBy>Christian Hushovd</cp:lastModifiedBy>
  <cp:revision>353</cp:revision>
  <cp:lastPrinted>2020-10-06T11:06:00Z</cp:lastPrinted>
  <dcterms:created xsi:type="dcterms:W3CDTF">2020-09-17T10:58:00Z</dcterms:created>
  <dcterms:modified xsi:type="dcterms:W3CDTF">2025-09-23T13:53:00Z</dcterms:modified>
</cp:coreProperties>
</file>